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3" w:rsidRPr="00AE6758" w:rsidRDefault="00236568" w:rsidP="00AE6758">
      <w:pPr>
        <w:pStyle w:val="stoffdeckblatttitel"/>
        <w:rPr>
          <w:b/>
        </w:rPr>
      </w:pPr>
      <w:r w:rsidRPr="00AE6758">
        <w:rPr>
          <w:b/>
          <w:noProof/>
          <w:lang w:eastAsia="de-DE"/>
        </w:rPr>
        <w:drawing>
          <wp:anchor distT="0" distB="0" distL="180340" distR="180340" simplePos="0" relativeHeight="251658240" behindDoc="0" locked="0" layoutInCell="1" allowOverlap="1" wp14:anchorId="705945FD" wp14:editId="2BDEF0B3">
            <wp:simplePos x="732790" y="732790"/>
            <wp:positionH relativeFrom="margin">
              <wp:align>left</wp:align>
            </wp:positionH>
            <wp:positionV relativeFrom="margin">
              <wp:align>top</wp:align>
            </wp:positionV>
            <wp:extent cx="1322070" cy="1871980"/>
            <wp:effectExtent l="0" t="0" r="0" b="0"/>
            <wp:wrapSquare wrapText="righ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V_PBFS\03_Gruppe_E_RS\03_BLBY_NeueGeneration\01_P007-11410_BL_BY_16\Band_1\548341_BLBY_1_SB\02_Mediengestaltung\02_Abbildungen\BLBY1_3-12-548341_Cover_Broschur_Pruefauflag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08" cy="1872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EF1">
        <w:rPr>
          <w:b/>
        </w:rPr>
        <w:t xml:space="preserve">TERRA Geographie </w:t>
      </w:r>
    </w:p>
    <w:p w:rsidR="00101843" w:rsidRDefault="001C4CFE" w:rsidP="00AE6758">
      <w:pPr>
        <w:pStyle w:val="stoffdeckblatttitel"/>
        <w:rPr>
          <w:b/>
        </w:rPr>
      </w:pPr>
      <w:r>
        <w:t>S</w:t>
      </w:r>
      <w:r w:rsidR="0030224B">
        <w:t>toffverteilungsplan</w:t>
      </w:r>
      <w:r w:rsidR="000A1CE7">
        <w:t xml:space="preserve"> </w:t>
      </w:r>
      <w:proofErr w:type="spellStart"/>
      <w:r w:rsidR="00F94EF1">
        <w:t>LehrplanPLUS</w:t>
      </w:r>
      <w:proofErr w:type="spellEnd"/>
      <w:r w:rsidR="0030224B">
        <w:t xml:space="preserve"> </w:t>
      </w:r>
      <w:r w:rsidR="00F94EF1">
        <w:t>Geographie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für die </w:t>
      </w:r>
      <w:r w:rsidR="00F94EF1">
        <w:t>Realschule</w:t>
      </w:r>
      <w:r w:rsidRPr="00FC6F31">
        <w:t xml:space="preserve"> in </w:t>
      </w:r>
      <w:r w:rsidR="00F94EF1">
        <w:t>Bayern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Klasse </w:t>
      </w:r>
      <w:r w:rsidR="00F94EF1">
        <w:t>5</w:t>
      </w:r>
    </w:p>
    <w:p w:rsidR="000265E7" w:rsidRDefault="000265E7" w:rsidP="00AE6758">
      <w:pPr>
        <w:pStyle w:val="Hinweise"/>
      </w:pPr>
    </w:p>
    <w:p w:rsidR="0073653C" w:rsidRDefault="0073653C" w:rsidP="00AE6758">
      <w:pPr>
        <w:pStyle w:val="Hinweise"/>
      </w:pPr>
    </w:p>
    <w:p w:rsidR="0073653C" w:rsidRDefault="0073653C" w:rsidP="00AE6758">
      <w:pPr>
        <w:pStyle w:val="Hinweise"/>
      </w:pPr>
    </w:p>
    <w:p w:rsidR="000265E7" w:rsidRPr="000265E7" w:rsidRDefault="000265E7" w:rsidP="000265E7">
      <w:pPr>
        <w:pStyle w:val="stoffeinleitungstext"/>
        <w:spacing w:line="312" w:lineRule="auto"/>
        <w:ind w:left="2124"/>
        <w:rPr>
          <w:color w:val="BFBFBF" w:themeColor="background1" w:themeShade="BF"/>
          <w:szCs w:val="22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1E058C" w:rsidRDefault="001E058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265E7" w:rsidRDefault="00220BCD" w:rsidP="000265E7">
      <w:pPr>
        <w:pStyle w:val="stoffeinleitungstext"/>
        <w:spacing w:line="312" w:lineRule="auto"/>
        <w:rPr>
          <w:color w:val="BFBFBF" w:themeColor="background1" w:themeShade="BF"/>
          <w:szCs w:val="22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0224B" w:rsidRDefault="0030224B" w:rsidP="00331148">
      <w:pPr>
        <w:pStyle w:val="stoffeinleitungstext"/>
        <w:rPr>
          <w:b/>
          <w:i/>
        </w:rPr>
      </w:pPr>
    </w:p>
    <w:p w:rsidR="00255412" w:rsidRDefault="00255412" w:rsidP="00331148">
      <w:pPr>
        <w:pStyle w:val="stoffeinleitungstext"/>
      </w:pPr>
    </w:p>
    <w:tbl>
      <w:tblPr>
        <w:tblStyle w:val="Tabellenraster1"/>
        <w:tblW w:w="146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273"/>
        <w:gridCol w:w="851"/>
        <w:gridCol w:w="3685"/>
        <w:gridCol w:w="5812"/>
        <w:gridCol w:w="1274"/>
      </w:tblGrid>
      <w:tr w:rsidR="008C0AB4" w:rsidTr="00D90F40">
        <w:trPr>
          <w:tblHeader/>
        </w:trPr>
        <w:tc>
          <w:tcPr>
            <w:tcW w:w="709" w:type="dxa"/>
            <w:shd w:val="clear" w:color="auto" w:fill="FF9900"/>
          </w:tcPr>
          <w:p w:rsidR="008C0AB4" w:rsidRPr="00B22604" w:rsidRDefault="008C0AB4" w:rsidP="008B1C36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lastRenderedPageBreak/>
              <w:t>Std.</w:t>
            </w:r>
          </w:p>
        </w:tc>
        <w:tc>
          <w:tcPr>
            <w:tcW w:w="2273" w:type="dxa"/>
            <w:shd w:val="clear" w:color="auto" w:fill="FF9900"/>
          </w:tcPr>
          <w:p w:rsidR="008C0AB4" w:rsidRPr="00B22604" w:rsidRDefault="008C0AB4" w:rsidP="008B1C36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t xml:space="preserve">Thema im Schülerbuch </w:t>
            </w:r>
          </w:p>
        </w:tc>
        <w:tc>
          <w:tcPr>
            <w:tcW w:w="851" w:type="dxa"/>
            <w:shd w:val="clear" w:color="auto" w:fill="FF9900"/>
          </w:tcPr>
          <w:p w:rsidR="008C0AB4" w:rsidRPr="00B22604" w:rsidRDefault="008C0AB4" w:rsidP="008B1C36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t>Seite</w:t>
            </w:r>
          </w:p>
        </w:tc>
        <w:tc>
          <w:tcPr>
            <w:tcW w:w="3685" w:type="dxa"/>
            <w:shd w:val="clear" w:color="auto" w:fill="FF9900"/>
          </w:tcPr>
          <w:p w:rsidR="008C0AB4" w:rsidRPr="00B22604" w:rsidRDefault="008C0AB4" w:rsidP="008B1C36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t>Inhalte</w:t>
            </w:r>
          </w:p>
        </w:tc>
        <w:tc>
          <w:tcPr>
            <w:tcW w:w="5812" w:type="dxa"/>
            <w:shd w:val="clear" w:color="auto" w:fill="FF9900"/>
          </w:tcPr>
          <w:p w:rsidR="008C0AB4" w:rsidRPr="00B22604" w:rsidRDefault="0073653C" w:rsidP="008B1C36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t>Kompetenzen/</w:t>
            </w:r>
            <w:r w:rsidR="008C0AB4" w:rsidRPr="00B22604">
              <w:rPr>
                <w:rFonts w:cs="Arial"/>
                <w:sz w:val="16"/>
                <w:szCs w:val="16"/>
              </w:rPr>
              <w:t xml:space="preserve">Fertigkeiten </w:t>
            </w:r>
          </w:p>
        </w:tc>
        <w:tc>
          <w:tcPr>
            <w:tcW w:w="1274" w:type="dxa"/>
            <w:shd w:val="clear" w:color="auto" w:fill="FF9900"/>
          </w:tcPr>
          <w:p w:rsidR="008C0AB4" w:rsidRPr="00B22604" w:rsidRDefault="008C0AB4" w:rsidP="008B1C36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t>Übungen im Schülerbuch</w:t>
            </w:r>
          </w:p>
        </w:tc>
      </w:tr>
      <w:tr w:rsidR="008C0AB4" w:rsidRPr="00A961CC" w:rsidTr="00D90F40">
        <w:tc>
          <w:tcPr>
            <w:tcW w:w="709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73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Geographie – dein neues Fach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 xml:space="preserve">Lernbereich 1: Einführung in das Fach </w:t>
            </w:r>
          </w:p>
        </w:tc>
        <w:tc>
          <w:tcPr>
            <w:tcW w:w="1274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0AB4" w:rsidRPr="00A961CC" w:rsidTr="00D90F40">
        <w:tc>
          <w:tcPr>
            <w:tcW w:w="709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Welt entdecken</w:t>
            </w:r>
          </w:p>
        </w:tc>
        <w:tc>
          <w:tcPr>
            <w:tcW w:w="851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6/7</w:t>
            </w:r>
          </w:p>
        </w:tc>
        <w:tc>
          <w:tcPr>
            <w:tcW w:w="3685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Geographie als neues Unterrichtsfach an der Schnittstelle von Natur- und Gesellschaftswissenschaften,</w:t>
            </w:r>
          </w:p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zentrale Medien des Geographieunterrichts</w:t>
            </w:r>
          </w:p>
        </w:tc>
        <w:tc>
          <w:tcPr>
            <w:tcW w:w="5812" w:type="dxa"/>
          </w:tcPr>
          <w:p w:rsidR="008C0AB4" w:rsidRPr="00B22604" w:rsidRDefault="008C0AB4" w:rsidP="00C349DB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benennen unter Einbeziehung ihres Vorwissens aus dem Heimat- und Sachunterricht der Grundschule überblicksartig zentrale Themenfelder und Fragestellungen des neuen Faches.</w:t>
            </w:r>
          </w:p>
          <w:p w:rsidR="008C0AB4" w:rsidRPr="00B22604" w:rsidRDefault="008C0AB4" w:rsidP="0073653C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benennen wichtige fachspezifische Medien des Geographieunterrichts 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Globus als Modell der Erde, Luftbilder, Karten).</w:t>
            </w:r>
          </w:p>
        </w:tc>
        <w:tc>
          <w:tcPr>
            <w:tcW w:w="1274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7/1</w:t>
            </w:r>
          </w:p>
        </w:tc>
      </w:tr>
      <w:tr w:rsidR="008C0AB4" w:rsidRPr="00A961CC" w:rsidTr="00D90F40">
        <w:tc>
          <w:tcPr>
            <w:tcW w:w="709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Wie du mit dem Atlas arbeitest</w:t>
            </w:r>
          </w:p>
        </w:tc>
        <w:tc>
          <w:tcPr>
            <w:tcW w:w="851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8/9</w:t>
            </w:r>
          </w:p>
        </w:tc>
        <w:tc>
          <w:tcPr>
            <w:tcW w:w="3685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Atlas als gedruckte Sammlung thematisch, inhaltlich oder regional zusammenhängender Karten</w:t>
            </w:r>
          </w:p>
        </w:tc>
        <w:tc>
          <w:tcPr>
            <w:tcW w:w="5812" w:type="dxa"/>
          </w:tcPr>
          <w:p w:rsidR="008C0AB4" w:rsidRPr="00B22604" w:rsidRDefault="008C0AB4" w:rsidP="00B22604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finden einfache Informationen</w:t>
            </w:r>
            <w:r w:rsid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>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topografische Elemente) in gedruckten und digitalen Kartensammlungen.</w:t>
            </w:r>
          </w:p>
        </w:tc>
        <w:tc>
          <w:tcPr>
            <w:tcW w:w="1274" w:type="dxa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9/1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A961CC" w:rsidTr="00D90F40">
        <w:tc>
          <w:tcPr>
            <w:tcW w:w="709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Vom Luftbild zur Karte</w:t>
            </w:r>
          </w:p>
        </w:tc>
        <w:tc>
          <w:tcPr>
            <w:tcW w:w="851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10/11</w:t>
            </w:r>
          </w:p>
        </w:tc>
        <w:tc>
          <w:tcPr>
            <w:tcW w:w="3685" w:type="dxa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Kartenentstehung 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vom Luftbild zur Karte)</w:t>
            </w:r>
          </w:p>
        </w:tc>
        <w:tc>
          <w:tcPr>
            <w:tcW w:w="5812" w:type="dxa"/>
          </w:tcPr>
          <w:p w:rsidR="008C0AB4" w:rsidRPr="00B22604" w:rsidRDefault="008C0AB4" w:rsidP="0073653C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erläutern die Entstehung von Karten 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>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vom Luftbild zur Karte).</w:t>
            </w:r>
          </w:p>
        </w:tc>
        <w:tc>
          <w:tcPr>
            <w:tcW w:w="1274" w:type="dxa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10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11/1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C0AB4" w:rsidRPr="00A961CC" w:rsidTr="00D90F40">
        <w:tc>
          <w:tcPr>
            <w:tcW w:w="709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Jede Karte hat einen Maßstab</w:t>
            </w:r>
          </w:p>
        </w:tc>
        <w:tc>
          <w:tcPr>
            <w:tcW w:w="851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12/13</w:t>
            </w:r>
          </w:p>
        </w:tc>
        <w:tc>
          <w:tcPr>
            <w:tcW w:w="3685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Elemente topografischer, physischer und thematischer Karten (Maßstab, Höhendarstellungen, Legende)</w:t>
            </w:r>
          </w:p>
        </w:tc>
        <w:tc>
          <w:tcPr>
            <w:tcW w:w="5812" w:type="dxa"/>
          </w:tcPr>
          <w:p w:rsidR="008C0AB4" w:rsidRPr="00B22604" w:rsidRDefault="008C0AB4" w:rsidP="00901D31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erläutern die Entstehung von Karten 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>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vom Luftbild zur Karte).</w:t>
            </w:r>
          </w:p>
          <w:p w:rsidR="008C0AB4" w:rsidRPr="00B22604" w:rsidRDefault="008C0AB4" w:rsidP="0073653C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finden einfache Informationen </w:t>
            </w:r>
            <w:r w:rsid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>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topografische Elemente) in gedruckten und digitalen Kartensammlungen.</w:t>
            </w:r>
          </w:p>
        </w:tc>
        <w:tc>
          <w:tcPr>
            <w:tcW w:w="1274" w:type="dxa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13/1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C0AB4" w:rsidRPr="00A961CC" w:rsidTr="00D90F40">
        <w:tc>
          <w:tcPr>
            <w:tcW w:w="709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Karten verstehen</w:t>
            </w:r>
          </w:p>
        </w:tc>
        <w:tc>
          <w:tcPr>
            <w:tcW w:w="851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14/15</w:t>
            </w:r>
          </w:p>
        </w:tc>
        <w:tc>
          <w:tcPr>
            <w:tcW w:w="3685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Elemente topografischer, physischer und thematischer Karten (Maßstab, Höhendarstellungen, Legende),</w:t>
            </w:r>
          </w:p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digitale Kartensammlungen, auch 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 xml:space="preserve">Open-Source-Werke wie beispielsweise </w:t>
            </w:r>
            <w:r w:rsid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open </w:t>
            </w:r>
            <w:proofErr w:type="spellStart"/>
            <w:r w:rsidRPr="00B22604">
              <w:rPr>
                <w:rFonts w:ascii="Arial" w:hAnsi="Arial" w:cs="Arial"/>
                <w:i/>
                <w:iCs/>
                <w:sz w:val="16"/>
                <w:szCs w:val="16"/>
              </w:rPr>
              <w:t>street</w:t>
            </w:r>
            <w:proofErr w:type="spellEnd"/>
            <w:r w:rsidR="00651B75" w:rsidRPr="00B226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22604">
              <w:rPr>
                <w:rFonts w:ascii="Arial" w:hAnsi="Arial" w:cs="Arial"/>
                <w:i/>
                <w:iCs/>
                <w:sz w:val="16"/>
                <w:szCs w:val="16"/>
              </w:rPr>
              <w:t>map</w:t>
            </w:r>
            <w:proofErr w:type="spellEnd"/>
          </w:p>
        </w:tc>
        <w:tc>
          <w:tcPr>
            <w:tcW w:w="5812" w:type="dxa"/>
          </w:tcPr>
          <w:p w:rsidR="008C0AB4" w:rsidRPr="00B22604" w:rsidRDefault="008C0AB4" w:rsidP="009E336B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unterscheiden und lesen einfache topografische, physische und thematische Karten.</w:t>
            </w:r>
          </w:p>
          <w:p w:rsidR="008C0AB4" w:rsidRPr="00B22604" w:rsidRDefault="00FA4D99" w:rsidP="0073653C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</w:t>
            </w:r>
            <w:r w:rsidR="008C0AB4" w:rsidRPr="00B22604">
              <w:rPr>
                <w:rFonts w:ascii="Arial" w:hAnsi="Arial" w:cs="Arial"/>
                <w:sz w:val="16"/>
                <w:szCs w:val="16"/>
              </w:rPr>
              <w:t xml:space="preserve">finden einfache Informationen </w:t>
            </w:r>
            <w:r w:rsidR="00B22604">
              <w:rPr>
                <w:rFonts w:ascii="Arial" w:hAnsi="Arial" w:cs="Arial"/>
                <w:sz w:val="16"/>
                <w:szCs w:val="16"/>
              </w:rPr>
              <w:br/>
            </w:r>
            <w:r w:rsidR="008C0AB4" w:rsidRPr="00B22604">
              <w:rPr>
                <w:rFonts w:ascii="Arial" w:hAnsi="Arial" w:cs="Arial"/>
                <w:sz w:val="16"/>
                <w:szCs w:val="16"/>
              </w:rPr>
              <w:t>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="008C0AB4" w:rsidRPr="00B22604">
              <w:rPr>
                <w:rFonts w:ascii="Arial" w:hAnsi="Arial" w:cs="Arial"/>
                <w:sz w:val="16"/>
                <w:szCs w:val="16"/>
              </w:rPr>
              <w:t>B. topografische Elemente) in gedruckten und digitalen Kartensammlungen.</w:t>
            </w:r>
          </w:p>
        </w:tc>
        <w:tc>
          <w:tcPr>
            <w:tcW w:w="1274" w:type="dxa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15/1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C0AB4" w:rsidRPr="00A961CC" w:rsidTr="00D90F40"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Höhenlinien und Höhenschichten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16/17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Elemente topografischer, physischer und thematischer Karten (Maßstab, Höhendarstellungen, Legende)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73653C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erläutern die Entstehung von Karten 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>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vom Luftbild zur Karte).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16/1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A961CC" w:rsidTr="00A65E0C">
        <w:tc>
          <w:tcPr>
            <w:tcW w:w="709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Orientieren im Gelände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18/19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zentrale Medien des Geographieunterrichts </w:t>
            </w:r>
            <w:r w:rsidR="003F76E6">
              <w:rPr>
                <w:rFonts w:ascii="Arial" w:hAnsi="Arial" w:cs="Arial"/>
                <w:sz w:val="16"/>
                <w:szCs w:val="16"/>
              </w:rPr>
              <w:br/>
            </w:r>
            <w:bookmarkStart w:id="0" w:name="_GoBack"/>
            <w:bookmarkEnd w:id="0"/>
            <w:r w:rsidRPr="00B22604">
              <w:rPr>
                <w:rFonts w:ascii="Arial" w:hAnsi="Arial" w:cs="Arial"/>
                <w:sz w:val="16"/>
                <w:szCs w:val="16"/>
              </w:rPr>
              <w:t>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Globus als Modell der Erde, Horizontal- und Schrägluftbilder, Karten; digitale Geomedien), Text- und Bildauswertung,</w:t>
            </w:r>
          </w:p>
          <w:p w:rsidR="00B22604" w:rsidRPr="00B22604" w:rsidRDefault="008C0AB4" w:rsidP="00B22604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digitale Kartensammlungen, auch Open-Source-Werke wie beispielsweise </w:t>
            </w:r>
            <w:r w:rsidRPr="00B226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open </w:t>
            </w:r>
            <w:proofErr w:type="spellStart"/>
            <w:r w:rsidRPr="00B22604">
              <w:rPr>
                <w:rFonts w:ascii="Arial" w:hAnsi="Arial" w:cs="Arial"/>
                <w:i/>
                <w:iCs/>
                <w:sz w:val="16"/>
                <w:szCs w:val="16"/>
              </w:rPr>
              <w:t>street</w:t>
            </w:r>
            <w:proofErr w:type="spellEnd"/>
            <w:r w:rsidR="00651B75" w:rsidRPr="00B226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22604">
              <w:rPr>
                <w:rFonts w:ascii="Arial" w:hAnsi="Arial" w:cs="Arial"/>
                <w:i/>
                <w:iCs/>
                <w:sz w:val="16"/>
                <w:szCs w:val="16"/>
              </w:rPr>
              <w:t>map</w:t>
            </w:r>
            <w:proofErr w:type="spellEnd"/>
          </w:p>
        </w:tc>
        <w:tc>
          <w:tcPr>
            <w:tcW w:w="5812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B35DDB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benennen wichtige fachspezifische Medien des Geographieunterrichts 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 xml:space="preserve">B. Globus als Modell der Erde, Luftbilder, Karten) und setzen diese zusammen mit anderen relevanten Medien </w:t>
            </w:r>
            <w:r w:rsid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>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Texte, Bilder) gezielt zur Informationsgewinnung ein.</w:t>
            </w:r>
          </w:p>
          <w:p w:rsidR="008C0AB4" w:rsidRPr="00B22604" w:rsidRDefault="008C0AB4" w:rsidP="0073653C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finden einfache Informationen 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topografische Elemente) in gedruckten und digitalen Kartensammlungen.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19/1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0AB4" w:rsidRPr="00A961CC" w:rsidTr="00D90F40"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Geocaching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20/21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zentrale Medien des Geographieunterrichts</w:t>
            </w:r>
          </w:p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B35DDB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benennen wichtige fachspezifische Medien des Geographieunterrichts 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 xml:space="preserve">B. Globus als Modell der Erde, Luftbilder, Karten) und setzen diese zusammen mit anderen relevanten Medien </w:t>
            </w:r>
            <w:r w:rsid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>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Texte, Bilder) gezielt zur Informationsgewinnung ein.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20/1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C0AB4" w:rsidRPr="00A961CC" w:rsidTr="00D90F40">
        <w:trPr>
          <w:trHeight w:val="527"/>
        </w:trPr>
        <w:tc>
          <w:tcPr>
            <w:tcW w:w="709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73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Planet Erde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Lernbereich 2: Planet Erde</w:t>
            </w:r>
          </w:p>
        </w:tc>
        <w:tc>
          <w:tcPr>
            <w:tcW w:w="1274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AB4" w:rsidRPr="00A961CC" w:rsidTr="00D90F40">
        <w:tc>
          <w:tcPr>
            <w:tcW w:w="709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Erde im Weltall</w:t>
            </w:r>
          </w:p>
        </w:tc>
        <w:tc>
          <w:tcPr>
            <w:tcW w:w="851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26/27</w:t>
            </w:r>
          </w:p>
        </w:tc>
        <w:tc>
          <w:tcPr>
            <w:tcW w:w="3685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Aufbau des Weltalls und unseres Sonnensystems (Galaxie, Bestandteile unseres Sonnensystems, insbesondere Sterne, Planeten und Monde) </w:t>
            </w:r>
          </w:p>
        </w:tc>
        <w:tc>
          <w:tcPr>
            <w:tcW w:w="5812" w:type="dxa"/>
          </w:tcPr>
          <w:p w:rsidR="008C0AB4" w:rsidRPr="00B22604" w:rsidRDefault="008C0AB4" w:rsidP="002F38F3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beschreiben die Grundstruktur unseres Sonnensystems und kategorisieren darüber hinaus Elemente des Weltalls.</w:t>
            </w:r>
          </w:p>
        </w:tc>
        <w:tc>
          <w:tcPr>
            <w:tcW w:w="1274" w:type="dxa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27/1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0AB4" w:rsidRPr="00A961CC" w:rsidTr="00D90F40">
        <w:tc>
          <w:tcPr>
            <w:tcW w:w="709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Erde – Teil unseres Sonnensystems</w:t>
            </w:r>
          </w:p>
        </w:tc>
        <w:tc>
          <w:tcPr>
            <w:tcW w:w="851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28/29</w:t>
            </w:r>
          </w:p>
        </w:tc>
        <w:tc>
          <w:tcPr>
            <w:tcW w:w="3685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Bewegungen der Erde (Drehung um die geneigte Erdachse, Drehung um die Sonne),</w:t>
            </w:r>
          </w:p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Besonderheiten des </w:t>
            </w:r>
            <w:r w:rsidRPr="00B22604">
              <w:rPr>
                <w:rFonts w:ascii="Arial" w:hAnsi="Arial" w:cs="Arial"/>
                <w:i/>
                <w:iCs/>
                <w:sz w:val="16"/>
                <w:szCs w:val="16"/>
              </w:rPr>
              <w:t>Blauen Planeten</w:t>
            </w:r>
            <w:r w:rsidRPr="00B22604">
              <w:rPr>
                <w:rFonts w:ascii="Arial" w:hAnsi="Arial" w:cs="Arial"/>
                <w:sz w:val="16"/>
                <w:szCs w:val="16"/>
              </w:rPr>
              <w:t xml:space="preserve"> (Atmosphäre, Sonne und Wasser als Voraussetzungen des Lebens)</w:t>
            </w:r>
          </w:p>
        </w:tc>
        <w:tc>
          <w:tcPr>
            <w:tcW w:w="5812" w:type="dxa"/>
          </w:tcPr>
          <w:p w:rsidR="008C0AB4" w:rsidRPr="00B22604" w:rsidRDefault="008C0AB4" w:rsidP="002F38F3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erläutern die Bewegungen des Planeten Erde und beurteilen dessen Einzigartigkeit und die Ermöglichung von Leben.</w:t>
            </w:r>
          </w:p>
        </w:tc>
        <w:tc>
          <w:tcPr>
            <w:tcW w:w="1274" w:type="dxa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29/1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0AB4" w:rsidRPr="00A961CC" w:rsidTr="00D90F40">
        <w:tc>
          <w:tcPr>
            <w:tcW w:w="709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Unsere Erde – Entstehung und Aufbau</w:t>
            </w:r>
          </w:p>
        </w:tc>
        <w:tc>
          <w:tcPr>
            <w:tcW w:w="851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30/31</w:t>
            </w:r>
          </w:p>
        </w:tc>
        <w:tc>
          <w:tcPr>
            <w:tcW w:w="3685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Entstehung, Alter, wichtige erdgeschichtliche Epochen und Aufbau der Erde (Schalenbau)</w:t>
            </w:r>
          </w:p>
        </w:tc>
        <w:tc>
          <w:tcPr>
            <w:tcW w:w="5812" w:type="dxa"/>
          </w:tcPr>
          <w:p w:rsidR="008C0AB4" w:rsidRPr="00B22604" w:rsidRDefault="008C0AB4" w:rsidP="002F38F3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vergleichen grundlegende Epochen der Erdgeschichte mittels zeitlich und räumlich fassbarer Einheiten und beschreiben den Schalenbau des Planeten Erde.</w:t>
            </w:r>
          </w:p>
        </w:tc>
        <w:tc>
          <w:tcPr>
            <w:tcW w:w="1274" w:type="dxa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31/1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0AB4" w:rsidRPr="00A961CC" w:rsidTr="00D90F40">
        <w:tc>
          <w:tcPr>
            <w:tcW w:w="709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2C5489">
            <w:pPr>
              <w:pStyle w:val="stofftabelletex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Wie kam Leben auf die Erde?</w:t>
            </w:r>
          </w:p>
        </w:tc>
        <w:tc>
          <w:tcPr>
            <w:tcW w:w="851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32/33</w:t>
            </w:r>
          </w:p>
        </w:tc>
        <w:tc>
          <w:tcPr>
            <w:tcW w:w="3685" w:type="dxa"/>
          </w:tcPr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Besonderheiten des </w:t>
            </w:r>
            <w:r w:rsidRPr="00B22604">
              <w:rPr>
                <w:rFonts w:ascii="Arial" w:hAnsi="Arial" w:cs="Arial"/>
                <w:i/>
                <w:iCs/>
                <w:sz w:val="16"/>
                <w:szCs w:val="16"/>
              </w:rPr>
              <w:t>Blauen Planeten</w:t>
            </w:r>
            <w:r w:rsidRPr="00B22604">
              <w:rPr>
                <w:rFonts w:ascii="Arial" w:hAnsi="Arial" w:cs="Arial"/>
                <w:sz w:val="16"/>
                <w:szCs w:val="16"/>
              </w:rPr>
              <w:t xml:space="preserve"> (Atmosphäre, Sonne und Wasser als Voraussetzungen des Lebens),</w:t>
            </w:r>
          </w:p>
          <w:p w:rsidR="008C0AB4" w:rsidRPr="00B22604" w:rsidRDefault="008C0AB4" w:rsidP="00AE675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Entstehung, Alter, wichtige erdgeschichtliche Epochen und Aufbau der Erde (Schalenbau)</w:t>
            </w:r>
          </w:p>
        </w:tc>
        <w:tc>
          <w:tcPr>
            <w:tcW w:w="5812" w:type="dxa"/>
          </w:tcPr>
          <w:p w:rsidR="008C0AB4" w:rsidRPr="00B22604" w:rsidRDefault="008C0AB4" w:rsidP="00FB500B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beurteilen dessen Einzigartigkeit und die Ermöglichung von Leben.</w:t>
            </w:r>
          </w:p>
          <w:p w:rsidR="008C0AB4" w:rsidRPr="00B22604" w:rsidRDefault="008C0AB4" w:rsidP="00FB500B">
            <w:pPr>
              <w:pStyle w:val="stofftabelletex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vergleichen grundlegende Epochen der Erdgeschichte mittels zeitlich und räumlich fassbarer Einheiten.</w:t>
            </w:r>
          </w:p>
        </w:tc>
        <w:tc>
          <w:tcPr>
            <w:tcW w:w="1274" w:type="dxa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33/1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2C5489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Erde von oben entdecken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2C5489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36/37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FB500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Weltraummissionen (z.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 </w:t>
            </w:r>
            <w:r w:rsidRPr="00B22604">
              <w:rPr>
                <w:rFonts w:ascii="Arial" w:hAnsi="Arial" w:cs="Arial"/>
                <w:sz w:val="16"/>
                <w:szCs w:val="16"/>
              </w:rPr>
              <w:t>B. ISS, Erforschung des Mars)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FB500B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beschreiben die menschliche Nutzung des Weltraums, insbesondere mit Satelliten. Darauf aufbauend präsentieren sie Ziele und Risiken einer ausgewählten Weltraummission.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73653C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36/1</w:t>
            </w:r>
            <w:r w:rsidR="0073653C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73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Gestalt und Gliederung der Erde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Lernbereich 3: Gestalt und Gliederung der Erde</w:t>
            </w:r>
          </w:p>
        </w:tc>
        <w:tc>
          <w:tcPr>
            <w:tcW w:w="1274" w:type="dxa"/>
            <w:shd w:val="clear" w:color="auto" w:fill="FABF8F" w:themeFill="accent6" w:themeFillTint="99"/>
            <w:vAlign w:val="center"/>
          </w:tcPr>
          <w:p w:rsidR="008C0AB4" w:rsidRPr="00B22604" w:rsidRDefault="008C0AB4" w:rsidP="0073653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2C5489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Mutige Seemänner entdecken Kontinente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1C6625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42/43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Erforschung extremer oder anderweitig bedeutsamer Räume der Erde (z. B. Antarktis und Arktis, Ozeane, Hochgebirge, Regenwald)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vergleichen Motive und Bedingungen historischer und aktueller Forschungsreisen.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43/1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C0AB4" w:rsidRPr="00F71883" w:rsidTr="00A65E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2C5489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Der Globus – ein Modell der Erde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1C6625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44/45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historische und aktuelle Darstellungen der Erde,</w:t>
            </w:r>
          </w:p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Maßstab und Distanzen mittels Globen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beschreiben die Gliederung der Erdoberfläche und vergleichen deren unterschiedliche Darstellungen in Modellen und Karten.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45/1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Kontinente und Ozeane</w:t>
            </w:r>
          </w:p>
        </w:tc>
        <w:tc>
          <w:tcPr>
            <w:tcW w:w="851" w:type="dxa"/>
          </w:tcPr>
          <w:p w:rsidR="008C0AB4" w:rsidRPr="00B22604" w:rsidRDefault="008C0AB4" w:rsidP="001C6625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46/47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Kontinente und Ozeane</w:t>
            </w:r>
          </w:p>
        </w:tc>
        <w:tc>
          <w:tcPr>
            <w:tcW w:w="5812" w:type="dxa"/>
          </w:tcPr>
          <w:p w:rsidR="008C0AB4" w:rsidRPr="00B22604" w:rsidRDefault="00FA4D99" w:rsidP="00304053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</w:t>
            </w:r>
            <w:r w:rsidR="008C0AB4" w:rsidRPr="00B22604">
              <w:rPr>
                <w:rFonts w:ascii="Arial" w:hAnsi="Arial" w:cs="Arial"/>
                <w:sz w:val="16"/>
                <w:szCs w:val="16"/>
              </w:rPr>
              <w:t>beschreiben die Gliederung der Erdoberfläche und vergleichen deren unterschiedliche Darstellungen in Modellen und Karten.</w:t>
            </w:r>
          </w:p>
        </w:tc>
        <w:tc>
          <w:tcPr>
            <w:tcW w:w="1274" w:type="dxa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47/1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Das Gradnetz der Erde</w:t>
            </w:r>
          </w:p>
        </w:tc>
        <w:tc>
          <w:tcPr>
            <w:tcW w:w="851" w:type="dxa"/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48/49</w:t>
            </w:r>
          </w:p>
        </w:tc>
        <w:tc>
          <w:tcPr>
            <w:tcW w:w="3685" w:type="dxa"/>
          </w:tcPr>
          <w:p w:rsidR="008C0AB4" w:rsidRPr="00B22604" w:rsidRDefault="008C0AB4" w:rsidP="00304053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Orientierung: Himmelsrichtungen, Gradnetz (Längen- un</w:t>
            </w:r>
            <w:r w:rsidR="00FA4D99" w:rsidRPr="00B22604">
              <w:rPr>
                <w:rFonts w:ascii="Arial" w:hAnsi="Arial" w:cs="Arial"/>
                <w:sz w:val="16"/>
                <w:szCs w:val="16"/>
              </w:rPr>
              <w:t>d Breitenkreise, Pole, Äquator)</w:t>
            </w:r>
          </w:p>
        </w:tc>
        <w:tc>
          <w:tcPr>
            <w:tcW w:w="5812" w:type="dxa"/>
          </w:tcPr>
          <w:p w:rsidR="008C0AB4" w:rsidRPr="00B22604" w:rsidRDefault="008C0AB4" w:rsidP="00304053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</w:t>
            </w:r>
            <w:r w:rsidR="00651B75" w:rsidRPr="00B22604">
              <w:rPr>
                <w:rFonts w:ascii="Arial" w:hAnsi="Arial" w:cs="Arial"/>
                <w:sz w:val="16"/>
                <w:szCs w:val="16"/>
              </w:rPr>
              <w:t>v</w:t>
            </w:r>
            <w:r w:rsidRPr="00B22604">
              <w:rPr>
                <w:rFonts w:ascii="Arial" w:hAnsi="Arial" w:cs="Arial"/>
                <w:sz w:val="16"/>
                <w:szCs w:val="16"/>
              </w:rPr>
              <w:t>erbalisieren absolute (z. B. Gradnetzangabe, Höhe über NN) und relative Lagebeziehungen unter Verwendung der Himmelsrichtungen und des Maßstabs.</w:t>
            </w:r>
          </w:p>
        </w:tc>
        <w:tc>
          <w:tcPr>
            <w:tcW w:w="1274" w:type="dxa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49/1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Erforschung der Tiefsee</w:t>
            </w:r>
          </w:p>
        </w:tc>
        <w:tc>
          <w:tcPr>
            <w:tcW w:w="851" w:type="dxa"/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50/51</w:t>
            </w:r>
          </w:p>
        </w:tc>
        <w:tc>
          <w:tcPr>
            <w:tcW w:w="3685" w:type="dxa"/>
          </w:tcPr>
          <w:p w:rsidR="008C0AB4" w:rsidRPr="00B22604" w:rsidRDefault="008C0AB4" w:rsidP="00E81651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Erforschung extremer oder anderweitig bedeutsamer Räume der Erde (z. B. Antarktis und Arktis, Ozeane, Hochgebirge, Regenwald)</w:t>
            </w:r>
          </w:p>
        </w:tc>
        <w:tc>
          <w:tcPr>
            <w:tcW w:w="5812" w:type="dxa"/>
          </w:tcPr>
          <w:p w:rsidR="008C0AB4" w:rsidRPr="00B22604" w:rsidRDefault="008C0AB4" w:rsidP="00E81651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vergleichen Motive und Bedingungen historischer und aktueller Forschungsreisen.</w:t>
            </w:r>
          </w:p>
        </w:tc>
        <w:tc>
          <w:tcPr>
            <w:tcW w:w="1274" w:type="dxa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51/1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Zum Südpol</w:t>
            </w:r>
          </w:p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52/53</w:t>
            </w:r>
          </w:p>
        </w:tc>
        <w:tc>
          <w:tcPr>
            <w:tcW w:w="3685" w:type="dxa"/>
          </w:tcPr>
          <w:p w:rsidR="008C0AB4" w:rsidRPr="00B22604" w:rsidRDefault="008C0AB4" w:rsidP="00E4210A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Erforschung extremer oder anderweitig bedeutsamer Räume der Erde (z. B. Antarktis und Arktis, Ozeane, Hochgebirge, Regenwald)</w:t>
            </w:r>
          </w:p>
        </w:tc>
        <w:tc>
          <w:tcPr>
            <w:tcW w:w="5812" w:type="dxa"/>
          </w:tcPr>
          <w:p w:rsidR="008C0AB4" w:rsidRPr="00B22604" w:rsidRDefault="008C0AB4" w:rsidP="00E4210A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vergleichen Motive und Bedingungen historischer und aktueller Forschungsreisen.</w:t>
            </w:r>
          </w:p>
        </w:tc>
        <w:tc>
          <w:tcPr>
            <w:tcW w:w="1274" w:type="dxa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53/1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Leben in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Nunavut</w:t>
            </w:r>
            <w:proofErr w:type="spellEnd"/>
          </w:p>
        </w:tc>
        <w:tc>
          <w:tcPr>
            <w:tcW w:w="851" w:type="dxa"/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54/55</w:t>
            </w:r>
          </w:p>
        </w:tc>
        <w:tc>
          <w:tcPr>
            <w:tcW w:w="3685" w:type="dxa"/>
          </w:tcPr>
          <w:p w:rsidR="008C0AB4" w:rsidRPr="00B22604" w:rsidRDefault="008C0AB4" w:rsidP="00E81651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Lebensräume mit besonderen naturräumlichen Bedingungen (Polargebiete und Wüsten oder Tropische Regenwälder)</w:t>
            </w:r>
          </w:p>
        </w:tc>
        <w:tc>
          <w:tcPr>
            <w:tcW w:w="5812" w:type="dxa"/>
          </w:tcPr>
          <w:p w:rsidR="008C0AB4" w:rsidRPr="00B22604" w:rsidRDefault="008C0AB4" w:rsidP="00651B75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stellen die Vielfalt von Natur und Kultur in beispielhaften Lebensräumen einander gegenüber und bewerten die Lebensweisen aus verschiedenen Perspektiven. </w:t>
            </w:r>
          </w:p>
        </w:tc>
        <w:tc>
          <w:tcPr>
            <w:tcW w:w="1274" w:type="dxa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55/1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Leben im Tropischen Regenwald</w:t>
            </w:r>
          </w:p>
        </w:tc>
        <w:tc>
          <w:tcPr>
            <w:tcW w:w="851" w:type="dxa"/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56/57</w:t>
            </w:r>
          </w:p>
        </w:tc>
        <w:tc>
          <w:tcPr>
            <w:tcW w:w="3685" w:type="dxa"/>
          </w:tcPr>
          <w:p w:rsidR="008C0AB4" w:rsidRPr="00B22604" w:rsidRDefault="008C0AB4" w:rsidP="00E81651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Lebensräume mit besonderen naturräumlichen Bedingungen (Polargebiete und Wüsten oder Tropische Regenwälder)</w:t>
            </w:r>
          </w:p>
        </w:tc>
        <w:tc>
          <w:tcPr>
            <w:tcW w:w="5812" w:type="dxa"/>
          </w:tcPr>
          <w:p w:rsidR="008C0AB4" w:rsidRPr="00B22604" w:rsidRDefault="008C0AB4" w:rsidP="00651B75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stellen die Vielfalt von Natur und Kultur in beispielhaften Lebensräumen einander gegenüber und bewerten die Lebensweisen aus verschiedenen Perspektiven. </w:t>
            </w:r>
          </w:p>
        </w:tc>
        <w:tc>
          <w:tcPr>
            <w:tcW w:w="1274" w:type="dxa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57/1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Leben in der Wüste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58/59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E81651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Lebensräume mit besonderen naturräumlichen Bedingungen (Polargebiete und Wüsten oder Tropische Regenwälder)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651B75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stellen die Vielfalt von Natur und Kultur in beispielhaften Lebensräumen einander gegenüber und bewerten die Lebensweisen aus verschiedenen Perspektiven. 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58/1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73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Die Erde verändert ihr Gesicht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Lernbereich 4: Veränderung der Erdoberfläche</w:t>
            </w:r>
          </w:p>
        </w:tc>
        <w:tc>
          <w:tcPr>
            <w:tcW w:w="1274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Wenn sich die Erde 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>öffnet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2604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64/65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endogene Kräfte und deren Auswirkungen: Vulkanismus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erklären und skizzieren, wie endogene Kräfte die Erdoberfläche verändern.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65/1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0AB4" w:rsidRPr="00F71883" w:rsidTr="00A65E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Leben mit dem Vulkan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66/67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Leben am und mit dem Vulkan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erläutern in einfachen Zusammenhängen, wie der Mensch sich vor den Auswirkungen endogener und exogener Kräfte schützt, diese aber auch nutzt.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67/1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0AB4" w:rsidRPr="00F71883" w:rsidTr="00A65E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Wenn die Erde bebt …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68/69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EA6D6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endogene Kräfte und deren Auswirkungen: Erdbeben</w:t>
            </w:r>
          </w:p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erklären und skizzieren, wie endogene Kräfte die Erdoberfläche verändern.</w:t>
            </w:r>
          </w:p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erläutern in einfachen Zusammenhängen, wie der Mensch sich vor den Auswirkungen endogener und exogener Kräfte schützt.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69/1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22604" w:rsidRPr="00F71883" w:rsidTr="000E10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B22604" w:rsidRPr="00B22604" w:rsidRDefault="00B22604" w:rsidP="000E100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B22604" w:rsidRPr="00B22604" w:rsidRDefault="00B22604" w:rsidP="000E1001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B22604" w:rsidRPr="00B22604" w:rsidRDefault="00B22604" w:rsidP="000E1001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B22604" w:rsidRPr="00B22604" w:rsidRDefault="00B22604" w:rsidP="000E100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B22604" w:rsidRPr="00B22604" w:rsidRDefault="00B22604" w:rsidP="000E100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B22604" w:rsidRPr="00B22604" w:rsidRDefault="00B22604" w:rsidP="000E100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Vulkanismus und Erdbebenzonen der Erde</w:t>
            </w:r>
          </w:p>
        </w:tc>
        <w:tc>
          <w:tcPr>
            <w:tcW w:w="851" w:type="dxa"/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70/71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Schwächezonen der Erdkruste</w:t>
            </w:r>
          </w:p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lokalisieren weltweit endogen geprägte Oberflächenstrukturen, um Regelmäßigkeiten in der Verteilung zu erläutern.</w:t>
            </w:r>
          </w:p>
        </w:tc>
        <w:tc>
          <w:tcPr>
            <w:tcW w:w="1274" w:type="dxa"/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71/1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Wie sind die Alpen entstanden?</w:t>
            </w:r>
          </w:p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72/73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Faltengebirgsbildung (je mindestens ein europäisches und ein außereuropäisches Beispiel)</w:t>
            </w:r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erklären und skizzieren, wie endogene Kräfte die Erdoberfläche verändern, und lokalisieren weltweit endogen geprägte Oberflächenstrukturen, um Regelmäßigkeiten in der Verteilung zu erläutern.</w:t>
            </w:r>
          </w:p>
        </w:tc>
        <w:tc>
          <w:tcPr>
            <w:tcW w:w="1274" w:type="dxa"/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73/1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Gesteine aus dem Heimatraum</w:t>
            </w:r>
          </w:p>
        </w:tc>
        <w:tc>
          <w:tcPr>
            <w:tcW w:w="851" w:type="dxa"/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74/75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vereinfachter Gesteinskreislauf</w:t>
            </w:r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erklären und skizzieren, wie endogene Kräfte die Erdoberfläche verändern, und lokalisieren weltweit endogen geprägte Oberflächenstrukturen, um Regelmäßigkeiten in der Verteilung zu erläutern.</w:t>
            </w:r>
          </w:p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zeigen exemplarisch Veränderungen der Erdoberfläche durch exogene Kräfte auf.</w:t>
            </w:r>
          </w:p>
        </w:tc>
        <w:tc>
          <w:tcPr>
            <w:tcW w:w="1274" w:type="dxa"/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75/1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Flüsse gestalten die Landschaft</w:t>
            </w:r>
          </w:p>
        </w:tc>
        <w:tc>
          <w:tcPr>
            <w:tcW w:w="851" w:type="dxa"/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76/77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exogene Kräfte (Erosion durch Wasser, Wind, Temperaturextreme)</w:t>
            </w:r>
          </w:p>
        </w:tc>
        <w:tc>
          <w:tcPr>
            <w:tcW w:w="5812" w:type="dxa"/>
          </w:tcPr>
          <w:p w:rsidR="008C0AB4" w:rsidRPr="00B22604" w:rsidRDefault="007C3616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</w:t>
            </w:r>
            <w:r w:rsidR="008C0AB4" w:rsidRPr="00B22604">
              <w:rPr>
                <w:rFonts w:ascii="Arial" w:hAnsi="Arial" w:cs="Arial"/>
                <w:sz w:val="16"/>
                <w:szCs w:val="16"/>
              </w:rPr>
              <w:t>zeigen exemplarisch Veränderungen der Erdoberfläche durch exogene Kräfte auf und lokalisieren ähnlich ablaufende Prozesse in anderen Teilen der Erde.</w:t>
            </w:r>
          </w:p>
        </w:tc>
        <w:tc>
          <w:tcPr>
            <w:tcW w:w="1274" w:type="dxa"/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77/1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Von Eis und Wind geformt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78/79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exogene Kräfte (Erosion durch Wasser, Wind, Temperaturextreme)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7C3616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</w:t>
            </w:r>
            <w:r w:rsidR="008C0AB4" w:rsidRPr="00B22604">
              <w:rPr>
                <w:rFonts w:ascii="Arial" w:hAnsi="Arial" w:cs="Arial"/>
                <w:sz w:val="16"/>
                <w:szCs w:val="16"/>
              </w:rPr>
              <w:t>zeigen exemplarisch Veränderungen der Erdoberfläche durch exogene Kräfte auf und lokalisieren ähnlich ablaufende Prozesse in anderen Teilen der Erde.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79/1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C0AB4" w:rsidRPr="00F71883" w:rsidTr="00A65E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Der Mensch formt die Landschaft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82/83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Veränderungen durch den Menschen: unterschiedliche, zum Teil auch konkurrierende Nutzung der Erdoberfläche (z. B. durch Landwirtschaft, Industrie, Besiedlung, Verkehr, Energiegewinnung),</w:t>
            </w:r>
          </w:p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Umweltschutz im Alltag der Schüler (z. B. konkrete Umweltschutzmaßnahmen wie Mülltrennung, Einkaufsverhalten oder Benutzung des ÖPNV)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erläutern den Einfluss des Menschen auf seine Umwelt anhand von Beispielen aus ihrer eigenen Lebenswelt.</w:t>
            </w:r>
          </w:p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beurteilen ihren eigenen Umgang mit der Natur kritisch und setzen sich aktiv für den Schutz der Erde ein.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83/1</w:t>
            </w:r>
            <w:r w:rsidR="007C3616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C0AB4" w:rsidRPr="00F71883" w:rsidTr="00A65E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Und plötzlich kommt das Wasser</w:t>
            </w:r>
            <w:r w:rsidR="00B22604" w:rsidRPr="00B22604"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84/85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F7197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endogene Kräfte und deren Auswirkungen: Erdbeben</w:t>
            </w:r>
          </w:p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erläutern in einfachen Zusammenhängen, wie der Mensch sich vor den Auswirkungen endogener und exogener Kräfte schützt.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E4210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85/1</w:t>
            </w:r>
            <w:r w:rsidR="00E4210A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Strom durch Wind und Wasser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4C6810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86/87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Energiegewinnung durch Wind oder Wasser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erläutern in einfachen Zusammenhängen, wie der Mensch sich vor den Auswirkungen endogener und exogener Kräfte schützt, diese aber auch nutzt.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E4210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86/1</w:t>
            </w:r>
            <w:r w:rsidR="00E4210A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273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Naturräume in Deutschland und Bayern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Lernbereich 5: Naturräumliche und politische Strukturen in Deutschland und Bayern</w:t>
            </w:r>
          </w:p>
        </w:tc>
        <w:tc>
          <w:tcPr>
            <w:tcW w:w="1274" w:type="dxa"/>
            <w:shd w:val="clear" w:color="auto" w:fill="FABF8F" w:themeFill="accent6" w:themeFillTint="99"/>
            <w:vAlign w:val="center"/>
          </w:tcPr>
          <w:p w:rsidR="008C0AB4" w:rsidRPr="00B22604" w:rsidRDefault="008C0AB4" w:rsidP="007C361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großen Vier</w:t>
            </w:r>
          </w:p>
        </w:tc>
        <w:tc>
          <w:tcPr>
            <w:tcW w:w="851" w:type="dxa"/>
          </w:tcPr>
          <w:p w:rsidR="008C0AB4" w:rsidRPr="00B22604" w:rsidRDefault="008C0AB4" w:rsidP="007764D4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92/93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naturräumliche Gliederung Deutschlands,</w:t>
            </w:r>
          </w:p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Naturpotenzial und Nutzung der Großlandschaften Deutschlands</w:t>
            </w:r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erläutern charakteristische Oberflächenformen Deutschlands und fassen sie in Großlandschaften zusammen. Sie nutzen dazu unter anderem Karten und einfache Profilskizzen.</w:t>
            </w:r>
          </w:p>
        </w:tc>
        <w:tc>
          <w:tcPr>
            <w:tcW w:w="1274" w:type="dxa"/>
          </w:tcPr>
          <w:p w:rsidR="008C0AB4" w:rsidRPr="00B22604" w:rsidRDefault="008C0AB4" w:rsidP="00E4210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92/1</w:t>
            </w:r>
            <w:r w:rsidR="00E4210A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Landschaften und Flüsse in Bayern</w:t>
            </w:r>
          </w:p>
        </w:tc>
        <w:tc>
          <w:tcPr>
            <w:tcW w:w="851" w:type="dxa"/>
          </w:tcPr>
          <w:p w:rsidR="008C0AB4" w:rsidRPr="00B22604" w:rsidRDefault="008C0AB4" w:rsidP="007764D4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94/95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naturräumliche Gliederung Bayerns</w:t>
            </w:r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beschreiben die physische und politische Grundstruktur Deutschlands und insbesondere Bayerns. Dabei verbalisieren sie Lagebeziehungen markanter topografischer Elemente.</w:t>
            </w:r>
          </w:p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erläutern charakteristische Oberflächenformen Deutschlands und fassen sie in Großlandschaften zusammen. Sie nutzen dazu unter anderem Karten und einfache Profilskizzen.</w:t>
            </w:r>
          </w:p>
        </w:tc>
        <w:tc>
          <w:tcPr>
            <w:tcW w:w="1274" w:type="dxa"/>
          </w:tcPr>
          <w:p w:rsidR="008C0AB4" w:rsidRPr="00B22604" w:rsidRDefault="008C0AB4" w:rsidP="00E4210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95/1</w:t>
            </w:r>
            <w:r w:rsidR="00E4210A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Eine Kartenskizze zeichnen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7764D4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96/97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naturräumliche Gliederung Deutschlands und Bayerns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fertigen einfache geographische Skizzen von Deutschland, Bayern und dem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Nahraum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 xml:space="preserve"> an, um dadurch differenzierte Mental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Maps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 xml:space="preserve"> dieser Räume zu erhalten.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E4210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96/1</w:t>
            </w:r>
            <w:r w:rsidR="00E4210A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C0AB4" w:rsidRPr="00F71883" w:rsidTr="00A65E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7F7F7F" w:themeColor="text1" w:themeTint="80"/>
            </w:tcBorders>
          </w:tcPr>
          <w:p w:rsidR="008C0AB4" w:rsidRPr="00B22604" w:rsidRDefault="00B2260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16</w:t>
            </w:r>
            <w:r w:rsidR="008C0AB4" w:rsidRPr="00B22604">
              <w:rPr>
                <w:rFonts w:ascii="Arial" w:hAnsi="Arial" w:cs="Arial"/>
                <w:sz w:val="16"/>
                <w:szCs w:val="16"/>
              </w:rPr>
              <w:t xml:space="preserve"> Bundesländer – ein Staat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7764D4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98/99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politische Gliederung Deutschlands und Bayerns (Bundesländer, Bundeshauptstadt Berlin, Verwaltungsgliederung Bayerns)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beschreiben die physische und politische Grundstruktur Deutschlands und insbesondere Bayerns. Dabei verbalisieren sie Lagebeziehungen markanter topografischer Elemente.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E4210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99/1</w:t>
            </w:r>
            <w:r w:rsidR="00E4210A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Eine thematische Karte auswerten</w:t>
            </w:r>
          </w:p>
        </w:tc>
        <w:tc>
          <w:tcPr>
            <w:tcW w:w="851" w:type="dxa"/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100/101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Naturpotenzial und Nutzung der Großlandschaften Deutschlands,</w:t>
            </w:r>
          </w:p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räumliche Verteilung ausgewählter Aspekte der Landnutzung in Deutschland </w:t>
            </w:r>
            <w:r w:rsid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 xml:space="preserve">(z. B. Zentren des Tourismus, Gunst- und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Ungunstgebiete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 xml:space="preserve"> der Landwirtschaft)</w:t>
            </w:r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erläutern anhand mindestens zweier einfacher thematischer Karten (z. B. zur Bevölkerungsverteilung oder zur wirtschaftlichen Nutzung) die Vielfalt Deutschlands und erkennen grobe Verteilungsmuster.</w:t>
            </w:r>
          </w:p>
        </w:tc>
        <w:tc>
          <w:tcPr>
            <w:tcW w:w="1274" w:type="dxa"/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99/1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C0AB4" w:rsidRPr="00F71883" w:rsidTr="00B226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Tourismus in Deutschland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102/103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E4210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Naturpotenzial und Nutzung der Großlandschaften Deutschlands,</w:t>
            </w:r>
          </w:p>
          <w:p w:rsidR="008C0AB4" w:rsidRPr="00B22604" w:rsidRDefault="008C0AB4" w:rsidP="00E4210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räumliche Verteilung ausgewählter Aspekte der Landnutzung in Deutschland </w:t>
            </w:r>
            <w:r w:rsid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 xml:space="preserve">(z. B. Zentren des Tourismus, Gunst- und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Ungunstgebiete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 xml:space="preserve"> der Landwirtschaft)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erläutern anhand mindestens zweier einfacher thematischer Karten (z. B. zur Bevölkerungsverteilung oder zur wirtschaftlichen Nutzung) die Vielfalt Deutschlands und erkennen grobe Verteilungsmuster.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100/1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22604" w:rsidRPr="00F71883" w:rsidTr="00B226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E4210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DA523C">
            <w:pPr>
              <w:pStyle w:val="stofftabelletext"/>
              <w:ind w:left="3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604" w:rsidRPr="00F71883" w:rsidTr="00B226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E4210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DA523C">
            <w:pPr>
              <w:pStyle w:val="stofftabelletext"/>
              <w:ind w:left="3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604" w:rsidRPr="00F71883" w:rsidTr="00B226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E4210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DA523C">
            <w:pPr>
              <w:pStyle w:val="stofftabelletext"/>
              <w:ind w:left="3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22604" w:rsidRPr="00B22604" w:rsidRDefault="00B2260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AB4" w:rsidRPr="00F71883" w:rsidTr="00B226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Nationalpark Wattenmeer</w:t>
            </w:r>
          </w:p>
        </w:tc>
        <w:tc>
          <w:tcPr>
            <w:tcW w:w="851" w:type="dxa"/>
            <w:tcBorders>
              <w:top w:val="nil"/>
            </w:tcBorders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104/105</w:t>
            </w:r>
          </w:p>
        </w:tc>
        <w:tc>
          <w:tcPr>
            <w:tcW w:w="3685" w:type="dxa"/>
            <w:tcBorders>
              <w:top w:val="nil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ausgewählte Schutzgebiete unterschiedlicher Kategorien in Bayern und Deutschland </w:t>
            </w:r>
            <w:r w:rsid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 xml:space="preserve">(z. B. Biosphärenreservate, Nationalparks, Naturschutzgebiete, Landschaftsschutzgebiete,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Geoparks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 xml:space="preserve"> oder Geotope)</w:t>
            </w:r>
          </w:p>
        </w:tc>
        <w:tc>
          <w:tcPr>
            <w:tcW w:w="5812" w:type="dxa"/>
            <w:tcBorders>
              <w:top w:val="nil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</w:t>
            </w:r>
            <w:r w:rsidR="00651B75" w:rsidRPr="00B22604">
              <w:rPr>
                <w:rFonts w:ascii="Arial" w:hAnsi="Arial" w:cs="Arial"/>
                <w:sz w:val="16"/>
                <w:szCs w:val="16"/>
              </w:rPr>
              <w:t>l</w:t>
            </w:r>
            <w:r w:rsidRPr="00B22604">
              <w:rPr>
                <w:rFonts w:ascii="Arial" w:hAnsi="Arial" w:cs="Arial"/>
                <w:sz w:val="16"/>
                <w:szCs w:val="16"/>
              </w:rPr>
              <w:t>okalisieren, beschreiben und präsentieren ausgewählte Schutzgebiete in Deutschland und Bayern und begründen daran die Schutzwürdigkeit einzelner Landschaftsräume.</w:t>
            </w:r>
          </w:p>
        </w:tc>
        <w:tc>
          <w:tcPr>
            <w:tcW w:w="1274" w:type="dxa"/>
            <w:tcBorders>
              <w:top w:val="nil"/>
            </w:tcBorders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105/1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Nationalpark Bayerischer Wald</w:t>
            </w:r>
          </w:p>
        </w:tc>
        <w:tc>
          <w:tcPr>
            <w:tcW w:w="851" w:type="dxa"/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106/107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ausgewählte Schutzgebiete unterschiedlicher Kategorien in Bayern und Deutschland </w:t>
            </w:r>
            <w:r w:rsid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 xml:space="preserve">(z. B. Biosphärenreservate, Nationalparks, Naturschutzgebiete, Landschaftsschutzgebiete,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Geoparks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 xml:space="preserve"> oder Geotope)</w:t>
            </w:r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</w:t>
            </w:r>
            <w:r w:rsidR="00651B75" w:rsidRPr="00B22604">
              <w:rPr>
                <w:rFonts w:ascii="Arial" w:hAnsi="Arial" w:cs="Arial"/>
                <w:sz w:val="16"/>
                <w:szCs w:val="16"/>
              </w:rPr>
              <w:t>l</w:t>
            </w:r>
            <w:r w:rsidRPr="00B22604">
              <w:rPr>
                <w:rFonts w:ascii="Arial" w:hAnsi="Arial" w:cs="Arial"/>
                <w:sz w:val="16"/>
                <w:szCs w:val="16"/>
              </w:rPr>
              <w:t>okalisieren, beschreiben und präsentieren ausgewählte Schutzgebiete in Deutschland und Bayern und begründen daran die Schutzwürdigkeit einzelner Landschaftsräume.</w:t>
            </w:r>
          </w:p>
        </w:tc>
        <w:tc>
          <w:tcPr>
            <w:tcW w:w="1274" w:type="dxa"/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106/1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Bundeshauptstadt Berlin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108/109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politische Gliederung Deutschlands und Bayerns (Bundesländer, Bundeshauptstadt Berlin, Verwaltungsgliederung Bayerns)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beschreiben die physische und politische Grundstruktur Deutschlands und insbesondere Bayerns.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108/1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C0AB4" w:rsidRPr="00F71883" w:rsidTr="00A65E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709" w:type="dxa"/>
            <w:tcBorders>
              <w:top w:val="single" w:sz="4" w:space="0" w:color="7F7F7F" w:themeColor="text1" w:themeTint="80"/>
            </w:tcBorders>
            <w:shd w:val="clear" w:color="auto" w:fill="FABF8F" w:themeFill="accent6" w:themeFillTint="99"/>
            <w:vAlign w:val="center"/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73" w:type="dxa"/>
            <w:tcBorders>
              <w:top w:val="single" w:sz="4" w:space="0" w:color="7F7F7F" w:themeColor="text1" w:themeTint="80"/>
            </w:tcBorders>
            <w:shd w:val="clear" w:color="auto" w:fill="FABF8F" w:themeFill="accent6" w:themeFillTint="99"/>
            <w:vAlign w:val="center"/>
          </w:tcPr>
          <w:p w:rsidR="008C0AB4" w:rsidRPr="00B22604" w:rsidRDefault="008C0AB4" w:rsidP="00D90F40">
            <w:pPr>
              <w:pStyle w:val="stofftabelletex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 xml:space="preserve">Den </w:t>
            </w:r>
            <w:proofErr w:type="spellStart"/>
            <w:r w:rsidRPr="00B22604">
              <w:rPr>
                <w:rFonts w:ascii="Arial" w:hAnsi="Arial" w:cs="Arial"/>
                <w:b/>
                <w:sz w:val="16"/>
                <w:szCs w:val="16"/>
              </w:rPr>
              <w:t>Nahraum</w:t>
            </w:r>
            <w:proofErr w:type="spellEnd"/>
            <w:r w:rsidRPr="00B22604">
              <w:rPr>
                <w:rFonts w:ascii="Arial" w:hAnsi="Arial" w:cs="Arial"/>
                <w:b/>
                <w:sz w:val="16"/>
                <w:szCs w:val="16"/>
              </w:rPr>
              <w:t xml:space="preserve"> erkunden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  <w:shd w:val="clear" w:color="auto" w:fill="FABF8F" w:themeFill="accent6" w:themeFillTint="99"/>
            <w:vAlign w:val="center"/>
          </w:tcPr>
          <w:p w:rsidR="008C0AB4" w:rsidRPr="00B22604" w:rsidRDefault="008C0AB4" w:rsidP="00D90F40">
            <w:pPr>
              <w:pStyle w:val="stofftabelletext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shd w:val="clear" w:color="auto" w:fill="FABF8F" w:themeFill="accent6" w:themeFillTint="99"/>
            <w:vAlign w:val="center"/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7F7F7F" w:themeColor="text1" w:themeTint="80"/>
            </w:tcBorders>
            <w:shd w:val="clear" w:color="auto" w:fill="FABF8F" w:themeFill="accent6" w:themeFillTint="99"/>
            <w:vAlign w:val="center"/>
          </w:tcPr>
          <w:p w:rsidR="008C0AB4" w:rsidRPr="00B22604" w:rsidRDefault="008C0AB4" w:rsidP="00D90F40">
            <w:pPr>
              <w:pStyle w:val="stofftabelletex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B22604">
              <w:rPr>
                <w:rFonts w:ascii="Arial" w:hAnsi="Arial" w:cs="Arial"/>
                <w:b/>
                <w:sz w:val="16"/>
                <w:szCs w:val="16"/>
              </w:rPr>
              <w:t xml:space="preserve">Lernbereich 6: Anwendung im </w:t>
            </w:r>
            <w:proofErr w:type="spellStart"/>
            <w:r w:rsidRPr="00B22604">
              <w:rPr>
                <w:rFonts w:ascii="Arial" w:hAnsi="Arial" w:cs="Arial"/>
                <w:b/>
                <w:sz w:val="16"/>
                <w:szCs w:val="16"/>
              </w:rPr>
              <w:t>Nahraum</w:t>
            </w:r>
            <w:proofErr w:type="spellEnd"/>
          </w:p>
        </w:tc>
        <w:tc>
          <w:tcPr>
            <w:tcW w:w="1274" w:type="dxa"/>
            <w:tcBorders>
              <w:top w:val="single" w:sz="4" w:space="0" w:color="7F7F7F" w:themeColor="text1" w:themeTint="80"/>
            </w:tcBorders>
            <w:shd w:val="clear" w:color="auto" w:fill="FABF8F" w:themeFill="accent6" w:themeFillTint="99"/>
            <w:vAlign w:val="center"/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Eine Exkursion durchführen</w:t>
            </w:r>
          </w:p>
        </w:tc>
        <w:tc>
          <w:tcPr>
            <w:tcW w:w="851" w:type="dxa"/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114/115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Exkursion im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Schulort</w:t>
            </w:r>
            <w:proofErr w:type="spellEnd"/>
          </w:p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führen eine Exkursion in ihrem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Schulort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 xml:space="preserve"> durch. Dabei entnehmen sie gezielt Informationen aus dem Stadtplan, nutzen fachspezifische Arbeitstechniken (z. B. Kartierung,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Passantenbefragung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>) und präsentieren die Ergebnisse.</w:t>
            </w:r>
          </w:p>
        </w:tc>
        <w:tc>
          <w:tcPr>
            <w:tcW w:w="1274" w:type="dxa"/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115/1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Gesichter einer Stadt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116/117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typischer Aufbau der mitteleuropäischen Stadt (z. B. mittelalterlicher Stadtkern, Anzeichen einer mittelalterlichen Stadtmauer)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benennen und beschreiben an einem Beispiel aus dem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Nahraum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 xml:space="preserve"> Grundstrukturen der mitteleuropäischen Stadt.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117/1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0AB4" w:rsidRPr="00F71883" w:rsidTr="00A65E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Eine Kartierung durchführen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118/119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Exkursion im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Schulort</w:t>
            </w:r>
            <w:proofErr w:type="spellEnd"/>
          </w:p>
        </w:tc>
        <w:tc>
          <w:tcPr>
            <w:tcW w:w="5812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nutzen fachspezifische Arbeitstechniken (z. B. Kartierung,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Passantenbefragung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wenden geographische Arbeitsweisen zur Informationsgewinnung an, um naturräumliche und kulturelle Besonderheiten des Nahraumes zu beschreiben.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119/1</w:t>
            </w:r>
          </w:p>
        </w:tc>
      </w:tr>
      <w:tr w:rsidR="008C0AB4" w:rsidRPr="00F71883" w:rsidTr="00B226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Schöner wohnen – weiter fahren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120/121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Stadt-Umland-Beziehungen </w:t>
            </w:r>
            <w:r w:rsidR="00B22604">
              <w:rPr>
                <w:rFonts w:ascii="Arial" w:hAnsi="Arial" w:cs="Arial"/>
                <w:sz w:val="16"/>
                <w:szCs w:val="16"/>
              </w:rPr>
              <w:br/>
            </w:r>
            <w:r w:rsidRPr="00B22604">
              <w:rPr>
                <w:rFonts w:ascii="Arial" w:hAnsi="Arial" w:cs="Arial"/>
                <w:sz w:val="16"/>
                <w:szCs w:val="16"/>
              </w:rPr>
              <w:t>(z. B. Pendlerströme, einfache Wirtschaftsverflechtungen)</w:t>
            </w:r>
          </w:p>
        </w:tc>
        <w:tc>
          <w:tcPr>
            <w:tcW w:w="5812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analysieren einzelne Aspekte der Lebensqualität des Schulortes aus unterschiedlichen Perspektiven.</w:t>
            </w:r>
          </w:p>
        </w:tc>
        <w:tc>
          <w:tcPr>
            <w:tcW w:w="1274" w:type="dxa"/>
            <w:tcBorders>
              <w:bottom w:val="single" w:sz="4" w:space="0" w:color="7F7F7F" w:themeColor="text1" w:themeTint="80"/>
            </w:tcBorders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121/1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22604" w:rsidRPr="00F71883" w:rsidTr="00B226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B22604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22604" w:rsidRPr="00B22604" w:rsidRDefault="00B22604" w:rsidP="000E100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0E1001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0E1001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0E100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0E100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B22604" w:rsidRPr="00B22604" w:rsidRDefault="00B22604" w:rsidP="000E100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AB4" w:rsidRPr="00F71883" w:rsidTr="00B226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Eine Verkehrszählung durchführen</w:t>
            </w:r>
          </w:p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122/123</w:t>
            </w:r>
          </w:p>
        </w:tc>
        <w:tc>
          <w:tcPr>
            <w:tcW w:w="3685" w:type="dxa"/>
            <w:tcBorders>
              <w:top w:val="nil"/>
            </w:tcBorders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Exkursion im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Schulort</w:t>
            </w:r>
            <w:proofErr w:type="spellEnd"/>
          </w:p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wenden geographische Arbeitsweisen zur Informationsgewinnung an, um naturräumliche und kulturelle Besonderheiten des Nahraumes zu beschreiben.</w:t>
            </w:r>
          </w:p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führen eine Exkursion in ihrem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Schulort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 xml:space="preserve"> durch. Dabei entnehmen sie gezielt Informationen aus dem Stadtplan, nutzen fachspezifische Arbeitstechniken (z. B. Kartierung,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Passantenbefragung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>) und präsentieren die Ergebnisse.</w:t>
            </w:r>
          </w:p>
        </w:tc>
        <w:tc>
          <w:tcPr>
            <w:tcW w:w="1274" w:type="dxa"/>
            <w:tcBorders>
              <w:top w:val="nil"/>
            </w:tcBorders>
          </w:tcPr>
          <w:p w:rsidR="008C0AB4" w:rsidRPr="00B22604" w:rsidRDefault="008C0AB4" w:rsidP="00D90F40">
            <w:pPr>
              <w:pStyle w:val="stofftabelletext"/>
              <w:ind w:firstLine="62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123/1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Zu Hause auf dem Land</w:t>
            </w:r>
          </w:p>
        </w:tc>
        <w:tc>
          <w:tcPr>
            <w:tcW w:w="851" w:type="dxa"/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124/125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lokale Grunddaseinsfunktionen am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Schulort</w:t>
            </w:r>
            <w:proofErr w:type="spellEnd"/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</w:t>
            </w:r>
            <w:r w:rsidR="00651B75" w:rsidRPr="00B22604">
              <w:rPr>
                <w:rFonts w:ascii="Arial" w:hAnsi="Arial" w:cs="Arial"/>
                <w:sz w:val="16"/>
                <w:szCs w:val="16"/>
              </w:rPr>
              <w:t>analysieren</w:t>
            </w:r>
            <w:r w:rsidRPr="00B22604">
              <w:rPr>
                <w:rFonts w:ascii="Arial" w:hAnsi="Arial" w:cs="Arial"/>
                <w:sz w:val="16"/>
                <w:szCs w:val="16"/>
              </w:rPr>
              <w:t xml:space="preserve"> einzelne Aspekte der Lebensqualität des Schulortes aus unterschiedlichen Perspektiven und präsentieren einfache Verbesserungsvorschläge.</w:t>
            </w:r>
          </w:p>
        </w:tc>
        <w:tc>
          <w:tcPr>
            <w:tcW w:w="1274" w:type="dxa"/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125/1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Eine Mindmap erstellen</w:t>
            </w:r>
          </w:p>
        </w:tc>
        <w:tc>
          <w:tcPr>
            <w:tcW w:w="851" w:type="dxa"/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126/127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lokale Grunddaseinsfunktionen am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Schulort</w:t>
            </w:r>
            <w:proofErr w:type="spellEnd"/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</w:t>
            </w:r>
            <w:r w:rsidR="00651B75" w:rsidRPr="00B22604">
              <w:rPr>
                <w:rFonts w:ascii="Arial" w:hAnsi="Arial" w:cs="Arial"/>
                <w:sz w:val="16"/>
                <w:szCs w:val="16"/>
              </w:rPr>
              <w:t>a</w:t>
            </w:r>
            <w:r w:rsidRPr="00B22604">
              <w:rPr>
                <w:rFonts w:ascii="Arial" w:hAnsi="Arial" w:cs="Arial"/>
                <w:sz w:val="16"/>
                <w:szCs w:val="16"/>
              </w:rPr>
              <w:t>nalysieren einzelne Aspekte der Lebensqualität des Schulortes aus unterschiedlichen Perspektiven und präsentieren einfache Verbesserungsvorschläge.</w:t>
            </w:r>
          </w:p>
        </w:tc>
        <w:tc>
          <w:tcPr>
            <w:tcW w:w="1274" w:type="dxa"/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127/1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Wertvoller Müll</w:t>
            </w:r>
          </w:p>
        </w:tc>
        <w:tc>
          <w:tcPr>
            <w:tcW w:w="851" w:type="dxa"/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128/129</w:t>
            </w:r>
          </w:p>
        </w:tc>
        <w:tc>
          <w:tcPr>
            <w:tcW w:w="3685" w:type="dxa"/>
          </w:tcPr>
          <w:p w:rsidR="008C0AB4" w:rsidRPr="00B22604" w:rsidRDefault="008C0AB4" w:rsidP="008C0AB4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Umweltschutz im Alltag der Schüler (z. B. konkrete Umweltschutzmaßnahmen wie Mülltrennung, Einkaufsverhalten oder Benutzung des ÖPNV)</w:t>
            </w:r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Die Schülerinnen und Schüler erläutern den Einfluss des Menschen auf seine Umwelt anhand von Beispielen aus ihrer eigenen Lebenswelt.</w:t>
            </w:r>
          </w:p>
        </w:tc>
        <w:tc>
          <w:tcPr>
            <w:tcW w:w="1274" w:type="dxa"/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128/1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C0AB4" w:rsidRPr="00F71883" w:rsidTr="00D90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:rsidR="008C0AB4" w:rsidRPr="00B22604" w:rsidRDefault="008C0AB4" w:rsidP="008B1C36">
            <w:pPr>
              <w:pStyle w:val="stofftabelletex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Öfter Bus und Bahn fahren!</w:t>
            </w:r>
          </w:p>
        </w:tc>
        <w:tc>
          <w:tcPr>
            <w:tcW w:w="851" w:type="dxa"/>
          </w:tcPr>
          <w:p w:rsidR="008C0AB4" w:rsidRPr="00B22604" w:rsidRDefault="008C0AB4" w:rsidP="00D90F40">
            <w:pPr>
              <w:pStyle w:val="stofftabelletext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130/131</w:t>
            </w:r>
          </w:p>
        </w:tc>
        <w:tc>
          <w:tcPr>
            <w:tcW w:w="3685" w:type="dxa"/>
          </w:tcPr>
          <w:p w:rsidR="008C0AB4" w:rsidRPr="00B22604" w:rsidRDefault="008C0AB4" w:rsidP="008B1C3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Exkursion im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Schulort</w:t>
            </w:r>
            <w:proofErr w:type="spellEnd"/>
          </w:p>
        </w:tc>
        <w:tc>
          <w:tcPr>
            <w:tcW w:w="5812" w:type="dxa"/>
          </w:tcPr>
          <w:p w:rsidR="008C0AB4" w:rsidRPr="00B22604" w:rsidRDefault="008C0AB4" w:rsidP="00FA4D99">
            <w:pPr>
              <w:pStyle w:val="stofftabelletext"/>
              <w:numPr>
                <w:ilvl w:val="0"/>
                <w:numId w:val="14"/>
              </w:numPr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 xml:space="preserve">Die Schülerinnen und Schüler bewerten die Eignung verschiedener Funktionskarten (z. B. Wanderkarte, Stadtplan, </w:t>
            </w:r>
            <w:proofErr w:type="spellStart"/>
            <w:r w:rsidRPr="00B22604">
              <w:rPr>
                <w:rFonts w:ascii="Arial" w:hAnsi="Arial" w:cs="Arial"/>
                <w:sz w:val="16"/>
                <w:szCs w:val="16"/>
              </w:rPr>
              <w:t>Radkarte</w:t>
            </w:r>
            <w:proofErr w:type="spellEnd"/>
            <w:r w:rsidRPr="00B22604">
              <w:rPr>
                <w:rFonts w:ascii="Arial" w:hAnsi="Arial" w:cs="Arial"/>
                <w:sz w:val="16"/>
                <w:szCs w:val="16"/>
              </w:rPr>
              <w:t>, ÖPNV-Karte) zur Beantwortung geographischer Fragestellungen aus ihrem Alltag.</w:t>
            </w:r>
          </w:p>
        </w:tc>
        <w:tc>
          <w:tcPr>
            <w:tcW w:w="1274" w:type="dxa"/>
          </w:tcPr>
          <w:p w:rsidR="008C0AB4" w:rsidRPr="00B22604" w:rsidRDefault="008C0AB4" w:rsidP="00D90F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22604">
              <w:rPr>
                <w:rFonts w:ascii="Arial" w:hAnsi="Arial" w:cs="Arial"/>
                <w:sz w:val="16"/>
                <w:szCs w:val="16"/>
              </w:rPr>
              <w:t>130/1</w:t>
            </w:r>
            <w:r w:rsidR="00D90F40" w:rsidRPr="00B22604">
              <w:rPr>
                <w:rFonts w:ascii="Arial" w:hAnsi="Arial" w:cs="Arial"/>
                <w:sz w:val="16"/>
                <w:szCs w:val="16"/>
              </w:rPr>
              <w:t>–</w:t>
            </w:r>
            <w:r w:rsidRPr="00B22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236568" w:rsidRPr="00220BCD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220BCD" w:rsidSect="0073653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1B" w:rsidRDefault="00F23F1B" w:rsidP="002421C0">
      <w:pPr>
        <w:spacing w:after="0" w:line="240" w:lineRule="auto"/>
      </w:pPr>
      <w:r>
        <w:separator/>
      </w:r>
    </w:p>
  </w:endnote>
  <w:endnote w:type="continuationSeparator" w:id="0">
    <w:p w:rsidR="00F23F1B" w:rsidRDefault="00F23F1B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0A" w:rsidRPr="004F7230" w:rsidRDefault="00E4210A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38DA8D4B" wp14:editId="336B56C1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C0228" wp14:editId="741B7C6A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E4210A" w:rsidRDefault="00E4210A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</w:t>
    </w:r>
    <w:r w:rsidR="003F76E6">
      <w:rPr>
        <w:rFonts w:ascii="Arial" w:hAnsi="Arial" w:cs="Arial"/>
        <w:sz w:val="14"/>
        <w:szCs w:val="14"/>
      </w:rPr>
      <w:t>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3F76E6"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E4210A" w:rsidRPr="00B209C9" w:rsidRDefault="00E4210A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0A" w:rsidRPr="004F7230" w:rsidRDefault="00E4210A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4872D87F" wp14:editId="78E85FE4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B3B348" wp14:editId="59F17199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E4210A" w:rsidRDefault="00E4210A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</w:t>
    </w:r>
    <w:r w:rsidR="00A112AA">
      <w:rPr>
        <w:rFonts w:ascii="Arial" w:hAnsi="Arial" w:cs="Arial"/>
        <w:sz w:val="14"/>
        <w:szCs w:val="14"/>
      </w:rPr>
      <w:t>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3F76E6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E4210A" w:rsidRPr="004F7230" w:rsidRDefault="00E4210A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1B" w:rsidRDefault="00F23F1B" w:rsidP="002421C0">
      <w:pPr>
        <w:spacing w:after="0" w:line="240" w:lineRule="auto"/>
      </w:pPr>
      <w:r>
        <w:separator/>
      </w:r>
    </w:p>
  </w:footnote>
  <w:footnote w:type="continuationSeparator" w:id="0">
    <w:p w:rsidR="00F23F1B" w:rsidRDefault="00F23F1B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0A" w:rsidRDefault="00E4210A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Stoffverteilungsplan für das Fach Geographie Klasse 5 auf der Grundlage des </w:t>
    </w:r>
    <w:proofErr w:type="spellStart"/>
    <w:r>
      <w:rPr>
        <w:rFonts w:ascii="Arial" w:hAnsi="Arial" w:cs="Arial"/>
        <w:sz w:val="14"/>
        <w:szCs w:val="14"/>
      </w:rPr>
      <w:t>LehrplanPLUS</w:t>
    </w:r>
    <w:proofErr w:type="spellEnd"/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   TERRA Bayern 5</w:t>
    </w:r>
  </w:p>
  <w:p w:rsidR="00E4210A" w:rsidRPr="003D439C" w:rsidRDefault="00E4210A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FA4D99">
      <w:rPr>
        <w:rFonts w:ascii="Arial" w:hAnsi="Arial" w:cs="Arial"/>
        <w:sz w:val="14"/>
        <w:szCs w:val="14"/>
      </w:rPr>
      <w:t xml:space="preserve">    </w:t>
    </w:r>
    <w:r>
      <w:rPr>
        <w:rFonts w:ascii="Arial" w:hAnsi="Arial" w:cs="Arial"/>
        <w:sz w:val="14"/>
        <w:szCs w:val="14"/>
      </w:rPr>
      <w:t xml:space="preserve">ISBN: </w:t>
    </w:r>
    <w:r w:rsidR="00FA4D99">
      <w:rPr>
        <w:rFonts w:ascii="Arial" w:hAnsi="Arial" w:cs="Arial"/>
        <w:sz w:val="14"/>
        <w:szCs w:val="14"/>
      </w:rPr>
      <w:t>978-3-</w:t>
    </w:r>
    <w:r w:rsidR="00FA4D99" w:rsidRPr="00FA4D99">
      <w:rPr>
        <w:rFonts w:ascii="Arial" w:hAnsi="Arial" w:cs="Arial"/>
        <w:sz w:val="14"/>
        <w:szCs w:val="14"/>
      </w:rPr>
      <w:t>12-</w:t>
    </w:r>
    <w:r w:rsidRPr="00FA4D99">
      <w:rPr>
        <w:rFonts w:ascii="Arial" w:hAnsi="Arial" w:cs="Arial"/>
        <w:sz w:val="14"/>
        <w:szCs w:val="14"/>
      </w:rPr>
      <w:t>104907</w:t>
    </w:r>
    <w:r w:rsidR="00FA4D99" w:rsidRPr="00FA4D99">
      <w:rPr>
        <w:rFonts w:ascii="Arial" w:hAnsi="Arial" w:cs="Arial"/>
        <w:sz w:val="14"/>
        <w:szCs w:val="14"/>
      </w:rPr>
      <w:t>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2142AFD"/>
    <w:multiLevelType w:val="hybridMultilevel"/>
    <w:tmpl w:val="F71805F6"/>
    <w:lvl w:ilvl="0" w:tplc="7B0E5E16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F1"/>
    <w:rsid w:val="000014DC"/>
    <w:rsid w:val="00022F7F"/>
    <w:rsid w:val="000265E7"/>
    <w:rsid w:val="000315CC"/>
    <w:rsid w:val="0003420C"/>
    <w:rsid w:val="00045E18"/>
    <w:rsid w:val="000A1CE7"/>
    <w:rsid w:val="000C1BDD"/>
    <w:rsid w:val="000C2179"/>
    <w:rsid w:val="00101843"/>
    <w:rsid w:val="00101C8B"/>
    <w:rsid w:val="00101CA0"/>
    <w:rsid w:val="00105E67"/>
    <w:rsid w:val="001116FC"/>
    <w:rsid w:val="00122305"/>
    <w:rsid w:val="00191EF6"/>
    <w:rsid w:val="00193E07"/>
    <w:rsid w:val="001973AC"/>
    <w:rsid w:val="001C17D4"/>
    <w:rsid w:val="001C4CFE"/>
    <w:rsid w:val="001C6625"/>
    <w:rsid w:val="001D7702"/>
    <w:rsid w:val="001E058C"/>
    <w:rsid w:val="001E16D4"/>
    <w:rsid w:val="00220BCD"/>
    <w:rsid w:val="00236568"/>
    <w:rsid w:val="00240F64"/>
    <w:rsid w:val="002421C0"/>
    <w:rsid w:val="00255412"/>
    <w:rsid w:val="00260131"/>
    <w:rsid w:val="002753BD"/>
    <w:rsid w:val="0027790D"/>
    <w:rsid w:val="00284727"/>
    <w:rsid w:val="00287E2F"/>
    <w:rsid w:val="002A5A7C"/>
    <w:rsid w:val="002C0330"/>
    <w:rsid w:val="002C07C3"/>
    <w:rsid w:val="002C5489"/>
    <w:rsid w:val="002D41F7"/>
    <w:rsid w:val="002F38F3"/>
    <w:rsid w:val="0030224B"/>
    <w:rsid w:val="00304053"/>
    <w:rsid w:val="00317988"/>
    <w:rsid w:val="00331148"/>
    <w:rsid w:val="00380181"/>
    <w:rsid w:val="00385A98"/>
    <w:rsid w:val="003B6B2B"/>
    <w:rsid w:val="003C37B1"/>
    <w:rsid w:val="003D439C"/>
    <w:rsid w:val="003E470F"/>
    <w:rsid w:val="003F76E6"/>
    <w:rsid w:val="00401CBF"/>
    <w:rsid w:val="00433F83"/>
    <w:rsid w:val="00442592"/>
    <w:rsid w:val="0045420C"/>
    <w:rsid w:val="00455726"/>
    <w:rsid w:val="004C6810"/>
    <w:rsid w:val="004C7F2C"/>
    <w:rsid w:val="004D0FDE"/>
    <w:rsid w:val="004F7230"/>
    <w:rsid w:val="00507005"/>
    <w:rsid w:val="00515C31"/>
    <w:rsid w:val="00532122"/>
    <w:rsid w:val="0053615B"/>
    <w:rsid w:val="0055061C"/>
    <w:rsid w:val="00555873"/>
    <w:rsid w:val="005732C4"/>
    <w:rsid w:val="00597C73"/>
    <w:rsid w:val="005A0EA1"/>
    <w:rsid w:val="005A1199"/>
    <w:rsid w:val="005B73C1"/>
    <w:rsid w:val="005D6247"/>
    <w:rsid w:val="005D673C"/>
    <w:rsid w:val="005E109B"/>
    <w:rsid w:val="005E5FCD"/>
    <w:rsid w:val="00601124"/>
    <w:rsid w:val="00651B75"/>
    <w:rsid w:val="00656F8C"/>
    <w:rsid w:val="00680B42"/>
    <w:rsid w:val="006936AD"/>
    <w:rsid w:val="006A6EB0"/>
    <w:rsid w:val="006B16A0"/>
    <w:rsid w:val="00717FEB"/>
    <w:rsid w:val="0073029A"/>
    <w:rsid w:val="0073653C"/>
    <w:rsid w:val="007764D4"/>
    <w:rsid w:val="007B2DAD"/>
    <w:rsid w:val="007B550F"/>
    <w:rsid w:val="007C07DF"/>
    <w:rsid w:val="007C3616"/>
    <w:rsid w:val="007C452F"/>
    <w:rsid w:val="007D1F9F"/>
    <w:rsid w:val="00801333"/>
    <w:rsid w:val="008410BE"/>
    <w:rsid w:val="008B1C36"/>
    <w:rsid w:val="008C0AB4"/>
    <w:rsid w:val="008D575B"/>
    <w:rsid w:val="008F311A"/>
    <w:rsid w:val="00901D31"/>
    <w:rsid w:val="0091701C"/>
    <w:rsid w:val="00934094"/>
    <w:rsid w:val="00943E5E"/>
    <w:rsid w:val="0094463C"/>
    <w:rsid w:val="0096606A"/>
    <w:rsid w:val="00981F68"/>
    <w:rsid w:val="00991856"/>
    <w:rsid w:val="00992D42"/>
    <w:rsid w:val="00997E53"/>
    <w:rsid w:val="009B7E07"/>
    <w:rsid w:val="009E336B"/>
    <w:rsid w:val="00A112AA"/>
    <w:rsid w:val="00A451FE"/>
    <w:rsid w:val="00A479DD"/>
    <w:rsid w:val="00A63A27"/>
    <w:rsid w:val="00A65E0C"/>
    <w:rsid w:val="00A92FFC"/>
    <w:rsid w:val="00A961CC"/>
    <w:rsid w:val="00AB160C"/>
    <w:rsid w:val="00AD3FA9"/>
    <w:rsid w:val="00AE6758"/>
    <w:rsid w:val="00B203DD"/>
    <w:rsid w:val="00B209C9"/>
    <w:rsid w:val="00B22604"/>
    <w:rsid w:val="00B35DDB"/>
    <w:rsid w:val="00B43AE2"/>
    <w:rsid w:val="00B80305"/>
    <w:rsid w:val="00BB0D3E"/>
    <w:rsid w:val="00C07151"/>
    <w:rsid w:val="00C349DB"/>
    <w:rsid w:val="00C52253"/>
    <w:rsid w:val="00C53775"/>
    <w:rsid w:val="00C55480"/>
    <w:rsid w:val="00C87079"/>
    <w:rsid w:val="00CD446F"/>
    <w:rsid w:val="00CE4442"/>
    <w:rsid w:val="00CE7072"/>
    <w:rsid w:val="00CF00AE"/>
    <w:rsid w:val="00CF698B"/>
    <w:rsid w:val="00D020E3"/>
    <w:rsid w:val="00D63BC9"/>
    <w:rsid w:val="00D73656"/>
    <w:rsid w:val="00D80ADE"/>
    <w:rsid w:val="00D832CC"/>
    <w:rsid w:val="00D90F40"/>
    <w:rsid w:val="00D94DE8"/>
    <w:rsid w:val="00DA0738"/>
    <w:rsid w:val="00DA523C"/>
    <w:rsid w:val="00DB08FD"/>
    <w:rsid w:val="00DC34CA"/>
    <w:rsid w:val="00DD6AA3"/>
    <w:rsid w:val="00DE3391"/>
    <w:rsid w:val="00DF1BCD"/>
    <w:rsid w:val="00E25B4B"/>
    <w:rsid w:val="00E3277E"/>
    <w:rsid w:val="00E35D83"/>
    <w:rsid w:val="00E419A6"/>
    <w:rsid w:val="00E4210A"/>
    <w:rsid w:val="00E81651"/>
    <w:rsid w:val="00EA6D6C"/>
    <w:rsid w:val="00EB2BD8"/>
    <w:rsid w:val="00ED121C"/>
    <w:rsid w:val="00ED3401"/>
    <w:rsid w:val="00EF6FFB"/>
    <w:rsid w:val="00F07C5C"/>
    <w:rsid w:val="00F210AE"/>
    <w:rsid w:val="00F23F1B"/>
    <w:rsid w:val="00F27C2B"/>
    <w:rsid w:val="00F36FE4"/>
    <w:rsid w:val="00F51850"/>
    <w:rsid w:val="00F548CD"/>
    <w:rsid w:val="00F71883"/>
    <w:rsid w:val="00F71976"/>
    <w:rsid w:val="00F757C7"/>
    <w:rsid w:val="00F77765"/>
    <w:rsid w:val="00F92150"/>
    <w:rsid w:val="00F947CF"/>
    <w:rsid w:val="00F94EF1"/>
    <w:rsid w:val="00FA4D99"/>
    <w:rsid w:val="00FB500B"/>
    <w:rsid w:val="00FC1158"/>
    <w:rsid w:val="00FC3726"/>
    <w:rsid w:val="00FC6F31"/>
    <w:rsid w:val="00FD23C6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\AppData\Local\Temp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2D31-25DE-447D-9E9E-CF0ABB6D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8</Pages>
  <Words>2467</Words>
  <Characters>15547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Ulrike Poppe</cp:lastModifiedBy>
  <cp:revision>3</cp:revision>
  <cp:lastPrinted>2016-08-10T11:28:00Z</cp:lastPrinted>
  <dcterms:created xsi:type="dcterms:W3CDTF">2017-01-30T15:52:00Z</dcterms:created>
  <dcterms:modified xsi:type="dcterms:W3CDTF">2017-02-26T19:46:00Z</dcterms:modified>
</cp:coreProperties>
</file>