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394"/>
        <w:gridCol w:w="425"/>
        <w:gridCol w:w="3261"/>
        <w:gridCol w:w="708"/>
        <w:gridCol w:w="851"/>
      </w:tblGrid>
      <w:tr w:rsidR="001C4644" w:rsidTr="00A27BC9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1C4644" w:rsidRDefault="001C4644" w:rsidP="00A27BC9">
            <w:pPr>
              <w:pStyle w:val="GfbRubrik"/>
            </w:pPr>
            <w:r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1C4644" w:rsidRPr="00FA3642" w:rsidRDefault="001C4644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</w:pPr>
            <w:r>
              <w:t>Schülerversuch</w:t>
            </w:r>
          </w:p>
        </w:tc>
      </w:tr>
      <w:tr w:rsidR="00644B79" w:rsidRPr="00EB41A9" w:rsidTr="00B17D5F">
        <w:trPr>
          <w:cantSplit/>
          <w:trHeight w:hRule="exact" w:val="3119"/>
        </w:trPr>
        <w:tc>
          <w:tcPr>
            <w:tcW w:w="5245" w:type="dxa"/>
            <w:gridSpan w:val="3"/>
          </w:tcPr>
          <w:p w:rsidR="000E5F11" w:rsidRPr="00D56D81" w:rsidRDefault="001C4644" w:rsidP="00D56D81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F8EEC3" wp14:editId="3FEC9305">
                      <wp:extent cx="179705" cy="161925"/>
                      <wp:effectExtent l="0" t="0" r="1270" b="0"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040" w:rsidRPr="000C326D" w:rsidRDefault="00E07040" w:rsidP="00E07040">
                                  <w:pPr>
                                    <w:pStyle w:val="GfBipVersuchNr"/>
                                  </w:pPr>
                                  <w:r>
                                    <w:t>V1</w:t>
                                  </w:r>
                                  <w:r w:rsidR="0039762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/cewIAAAYFAAAOAAAAZHJzL2Uyb0RvYy54bWysVNtu2zAMfR+wfxD0ntoOnDQ26hRt0gwD&#10;ugvQ7gMUS46FyaImKbG7of8+Sk562V6GYn6QdaEOD8lDXVwOnSIHYZ0EXdHsLKVE6Bq41LuKfrvf&#10;TBaUOM80Zwq0qOiDcPRy+f7dRW9KMYUWFBeWIIh2ZW8q2npvyiRxdSs65s7ACI2HDdiOeVzaXcIt&#10;6xG9U8k0TedJD5YbC7VwDnfX4yFdRvymEbX/0jROeKIqitx8HG0ct2FMlhes3FlmWlkfabA3sOiY&#10;1Oj0CWrNPCN7K/+C6mRtwUHjz2roEmgaWYsYA0aTpX9Ec9cyI2IsmBxnntLk/h9s/fnw1RLJK5pT&#10;olmHJboXgyfXMJB5yE5vXIlGdwbN/IDbWOUYqTO3UH93RMOqZXonrqyFvhWMI7ss3ExeXB1xXADZ&#10;9p+Aoxu29xCBhsZ2IXWYDILoWKWHp8oEKnVweV6cpzNKajzK5lkxnUUPrDxdNtb5DwI6EiYVtVj4&#10;CM4Ot84HMqw8mQRfDpTkG6lUXNjddqUsObAgkrS4uYm6wCuvzJQOxhrCtRFx3EGO6COcBbax6L+K&#10;bJqn19Nispkvzif5Jp9NMIDFJM2K62Ke5kW+3jwGglletpJzoW+lFicBZvm/FfjYCqN0ogRJX9Fi&#10;htmJcb0hyE567Eclu4ou0vCNHRLqeqM5hs1Kz6Qa58lr+jHLmIPTP2YlqiAUfpSAH7YDogRpbIE/&#10;oB4sYL2w6PiI4KQF+5OSHhuyou7HnllBifqog6YCH+zguMCJfbm7Pe0yXSNERT0l43Tlx27fGyt3&#10;LXoY1avhCvXXyKiNZzZH1WKzxSCOD0Po5pfraPX8fC1/AwAA//8DAFBLAwQUAAYACAAAACEAFndF&#10;RNcAAAADAQAADwAAAGRycy9kb3ducmV2LnhtbEyPQU/DMAyF70j8h8hI3FjK0KaqNJ2mSTty6ODA&#10;blljmmqJU5p0C/8ewwUutqxnv/e53mTvxAWnOARS8LgoQCB1wQzUK3h73T+UIGLSZLQLhAq+MMKm&#10;ub2pdWXClVq8HFIv2IRipRXYlMZKythZ9DouwojE2keYvE48Tr00k76yuXdyWRRr6fVAnGD1iDuL&#10;3fkwe8Z4/7RdiW49p13bHod9fsmTVer+Lm+fQSTM6W8ZfvD5BhpmOoWZTBROAT+Sfitry/IJxIn7&#10;agWyqeV/9uYbAAD//wMAUEsBAi0AFAAGAAgAAAAhALaDOJL+AAAA4QEAABMAAAAAAAAAAAAAAAAA&#10;AAAAAFtDb250ZW50X1R5cGVzXS54bWxQSwECLQAUAAYACAAAACEAOP0h/9YAAACUAQAACwAAAAAA&#10;AAAAAAAAAAAvAQAAX3JlbHMvLnJlbHNQSwECLQAUAAYACAAAACEA/4xf3HsCAAAGBQAADgAAAAAA&#10;AAAAAAAAAAAuAgAAZHJzL2Uyb0RvYy54bWxQSwECLQAUAAYACAAAACEAFndFRNcAAAADAQAADwAA&#10;AAAAAAAAAAAAAADVBAAAZHJzL2Rvd25yZXYueG1sUEsFBgAAAAAEAAQA8wAAANkFAAAAAA==&#10;" fillcolor="#009ee0" stroked="f" strokecolor="#009ee0">
                      <v:textbox inset=".5mm,0,.5mm,0">
                        <w:txbxContent>
                          <w:p w:rsidR="00E07040" w:rsidRPr="000C326D" w:rsidRDefault="00E07040" w:rsidP="00E07040">
                            <w:pPr>
                              <w:pStyle w:val="GfBipVersuchNr"/>
                            </w:pPr>
                            <w:r>
                              <w:t>V1</w:t>
                            </w:r>
                            <w:r w:rsidR="0039762D"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7040">
              <w:t xml:space="preserve"> </w:t>
            </w:r>
            <w:r w:rsidR="00323B5E">
              <w:tab/>
            </w:r>
            <w:r w:rsidR="00D56D81">
              <w:t>Wickle einen Faden auf die Achse eines Schwungrades. Wenn du es loslässt, beginnt es sich zu drehen und sinkt he</w:t>
            </w:r>
            <w:r w:rsidR="00D56D81">
              <w:t>r</w:t>
            </w:r>
            <w:r w:rsidR="00D56D81">
              <w:t>ab, bis der Faden abgewickelt ist. Das Rad dreht sich weiter, der Faden wird wieder aufgewickelt und das Rad steigt wieder auf. Mit jeder Ab</w:t>
            </w:r>
            <w:r w:rsidR="00EB41A9">
              <w:t>wärts</w:t>
            </w:r>
            <w:r w:rsidR="00D56D81">
              <w:t xml:space="preserve">- und </w:t>
            </w:r>
            <w:r w:rsidR="00D56D81" w:rsidRPr="00D56D81">
              <w:t xml:space="preserve">Aufwärtsbewegung </w:t>
            </w:r>
            <w:r w:rsidR="00D56D81">
              <w:t>verringert sich die Steighöhe, bis das Rad schließlich zum Stehen kommt.</w:t>
            </w:r>
          </w:p>
          <w:p w:rsidR="00644B79" w:rsidRPr="00DD1940" w:rsidRDefault="00644B79" w:rsidP="00530815">
            <w:pPr>
              <w:pStyle w:val="Gfb1Versuchsanleitung"/>
              <w:rPr>
                <w:rFonts w:cs="Arial"/>
                <w:bCs/>
                <w:i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644B79" w:rsidRDefault="00D56D81" w:rsidP="000B53E4">
            <w:pPr>
              <w:pStyle w:val="Gfb1Versuchstitel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37" name="Grafik 37" descr="C:\ORDNER -Pahr\Pahr\__Impulse\__772927_02_gfb\abb_lb\01_energie\772927_S02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RDNER -Pahr\Pahr\__Impulse\__772927_02_gfb\abb_lb\01_energie\772927_S02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F2E" w:rsidRPr="00EB41A9" w:rsidRDefault="00281F2E" w:rsidP="000B53E4">
            <w:pPr>
              <w:pStyle w:val="Gfb1Versuchstitel"/>
              <w:rPr>
                <w:bCs/>
                <w:lang w:val="en-US"/>
              </w:rPr>
            </w:pPr>
            <w:proofErr w:type="spellStart"/>
            <w:r w:rsidRPr="00EB41A9">
              <w:rPr>
                <w:b w:val="0"/>
                <w:bCs/>
                <w:sz w:val="16"/>
                <w:lang w:val="en-US"/>
              </w:rPr>
              <w:t>Bildgeber</w:t>
            </w:r>
            <w:proofErr w:type="spellEnd"/>
            <w:r w:rsidRPr="00EB41A9">
              <w:rPr>
                <w:b w:val="0"/>
                <w:bCs/>
                <w:sz w:val="16"/>
                <w:lang w:val="en-US"/>
              </w:rPr>
              <w:t>: LEYBOLD</w:t>
            </w:r>
            <w:r w:rsidRPr="00EB41A9">
              <w:rPr>
                <w:rFonts w:ascii="Times New Roman" w:hAnsi="Times New Roman"/>
                <w:b w:val="0"/>
                <w:bCs/>
                <w:sz w:val="16"/>
                <w:vertAlign w:val="superscript"/>
                <w:lang w:val="en-US"/>
              </w:rPr>
              <w:t>®</w:t>
            </w:r>
            <w:r w:rsidRPr="00EB41A9">
              <w:rPr>
                <w:rFonts w:ascii="Times New Roman" w:hAnsi="Times New Roman"/>
                <w:b w:val="0"/>
                <w:bCs/>
                <w:sz w:val="16"/>
                <w:lang w:val="en-US"/>
              </w:rPr>
              <w:t xml:space="preserve"> </w:t>
            </w:r>
            <w:r w:rsidRPr="00EB41A9">
              <w:rPr>
                <w:rFonts w:cs="Arial"/>
                <w:b w:val="0"/>
                <w:bCs/>
                <w:sz w:val="16"/>
                <w:lang w:val="en-US"/>
              </w:rPr>
              <w:t xml:space="preserve">/LD DIDACTIC GmbH, </w:t>
            </w:r>
            <w:proofErr w:type="spellStart"/>
            <w:r w:rsidRPr="00EB41A9">
              <w:rPr>
                <w:rFonts w:cs="Arial"/>
                <w:b w:val="0"/>
                <w:bCs/>
                <w:sz w:val="16"/>
                <w:lang w:val="en-US"/>
              </w:rPr>
              <w:t>Hürth</w:t>
            </w:r>
            <w:proofErr w:type="spellEnd"/>
          </w:p>
          <w:p w:rsidR="00281F2E" w:rsidRPr="00281F2E" w:rsidRDefault="00281F2E" w:rsidP="000B53E4">
            <w:pPr>
              <w:pStyle w:val="Gfb1Versuchstitel"/>
              <w:rPr>
                <w:bCs/>
                <w:lang w:val="en-US"/>
              </w:rPr>
            </w:pPr>
          </w:p>
        </w:tc>
      </w:tr>
      <w:tr w:rsidR="007B72B9" w:rsidRPr="000215CB" w:rsidTr="00A56B26">
        <w:trPr>
          <w:cantSplit/>
          <w:trHeight w:val="139"/>
        </w:trPr>
        <w:tc>
          <w:tcPr>
            <w:tcW w:w="426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7B72B9" w:rsidRPr="000215CB" w:rsidRDefault="007B72B9" w:rsidP="00D3147E">
            <w:pPr>
              <w:pStyle w:val="GfbRubrik"/>
            </w:pPr>
            <w:r w:rsidRPr="000215CB">
              <w:t>2.</w:t>
            </w:r>
          </w:p>
        </w:tc>
        <w:tc>
          <w:tcPr>
            <w:tcW w:w="10064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7B72B9" w:rsidRPr="000215CB" w:rsidRDefault="00CF0045" w:rsidP="00D3147E">
            <w:pPr>
              <w:pStyle w:val="GfbRubrik"/>
            </w:pPr>
            <w:r>
              <w:t xml:space="preserve">Allgemeine und physikalische </w:t>
            </w:r>
            <w:r w:rsidR="007B72B9">
              <w:t>Gefährdungen</w:t>
            </w:r>
          </w:p>
        </w:tc>
      </w:tr>
      <w:tr w:rsidR="007B72B9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7B72B9" w:rsidRDefault="007B72B9" w:rsidP="00D3147E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1C4644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CF0045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>
              <w:t xml:space="preserve"> ( 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 w:rsidR="00521854"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</w:t>
            </w:r>
            <w:r w:rsidR="00E232B4">
              <w:t>strahlung</w:t>
            </w:r>
            <w:r>
              <w:t>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04B36" w:rsidRDefault="00404B36" w:rsidP="007575A7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566414" w:rsidTr="00A56B26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566414" w:rsidRDefault="00566414" w:rsidP="00566414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566414" w:rsidRPr="0003594B" w:rsidTr="00A56B26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03594B" w:rsidRDefault="00566414" w:rsidP="00AE016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566414" w:rsidRDefault="00566414" w:rsidP="007575A7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B9092F" w:rsidRPr="000215CB" w:rsidTr="00DD06A8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B9092F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B9092F" w:rsidRPr="00CC1738" w:rsidRDefault="00B9092F" w:rsidP="00DD06A8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SR 2003/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RiSU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B9092F" w:rsidRPr="001C4D84" w:rsidRDefault="00B9092F" w:rsidP="00DD06A8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1C4644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1C4644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1C4644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1C4644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B9092F" w:rsidRDefault="001C4644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</w:r>
            <w:proofErr w:type="spellStart"/>
            <w:r>
              <w:rPr>
                <w:rFonts w:cs="Arial"/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B9092F" w:rsidRDefault="001C4644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</w:t>
            </w:r>
            <w:proofErr w:type="spellStart"/>
            <w:r>
              <w:rPr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9092F" w:rsidRPr="00AC561B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F756AF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CC1738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1C4D84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Pr="005E1459" w:rsidRDefault="00B9092F" w:rsidP="00DD06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D1940" w:rsidRPr="00065D36" w:rsidRDefault="00DD1940" w:rsidP="00DD1940">
      <w:pPr>
        <w:spacing w:before="60"/>
        <w:rPr>
          <w:rFonts w:cs="Arial"/>
          <w:b/>
          <w:sz w:val="18"/>
          <w:szCs w:val="18"/>
        </w:rPr>
      </w:pPr>
    </w:p>
    <w:p w:rsidR="003C3CD4" w:rsidRDefault="003C3CD4"/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1C4644" w:rsidTr="00A27BC9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1C4644" w:rsidRDefault="001C4644" w:rsidP="00A27BC9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1C4644" w:rsidRPr="00FA3642" w:rsidRDefault="00007205" w:rsidP="00A27BC9">
            <w:pPr>
              <w:pStyle w:val="GfbRubrik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  <w:jc w:val="center"/>
            </w:pP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220" w:type="dxa"/>
            <w:gridSpan w:val="4"/>
          </w:tcPr>
          <w:p w:rsidR="00E462E6" w:rsidRDefault="001C4644" w:rsidP="00E462E6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C3ACE4" wp14:editId="3CCC60F9">
                      <wp:extent cx="179705" cy="161925"/>
                      <wp:effectExtent l="0" t="0" r="1270" b="0"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62D" w:rsidRPr="000C326D" w:rsidRDefault="003976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V2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DafgIAAA0FAAAOAAAAZHJzL2Uyb0RvYy54bWysVNtu2zAMfR+wfxD0ntrOnDQ26hRt0gwD&#10;ugvQ7gMUS46FyaImKbG7Yf8+Sk562V6GYn6QdaEOD8lDXVwOnSIHYZ0EXdHsLKVE6Bq41LuKfr3f&#10;TBaUOM80Zwq0qOiDcPRy+fbNRW9KMYUWFBeWIIh2ZW8q2npvyiRxdSs65s7ACI2HDdiOeVzaXcIt&#10;6xG9U8k0TedJD5YbC7VwDnfX4yFdRvymEbX/3DROeKIqitx8HG0ct2FMlhes3FlmWlkfabBXsOiY&#10;1Oj0EWrNPCN7K/+C6mRtwUHjz2roEmgaWYsYA0aTpX9Ec9cyI2IsmBxnHtPk/h9s/enwxRLJK/qO&#10;Es06LNG9GDy5hoHMQ3Z640o0ujNo5gfcxirHSJ25hfqbIxpWLdM7cWUt9K1gHNll4Wby7OqI4wLI&#10;tv8IHN2wvYcINDS2C6nDZBBExyo9PFYmUKmDy/PiPJ1RUuNRNs+K6Sx6YOXpsrHOvxfQkTCpqMXC&#10;R3B2uHU+kGHlyST4cqAk30il4sLutitlyYEFkaTFzU3UBV55YaZ0MNYQro2I4w5yRB/hLLCNRf9Z&#10;ZNM8vZ4Wk818cT7JN/lsggEsJmlWXBfzNC/y9eZXIJjlZSs5F/pWanESYJb/W4GPrTBKJ0qQ9BUt&#10;ZpidGNcrguykx35UsqvoIg3f2CGhrjeaY9is9EyqcZ68pB+zjDk4/WNWogpC4UcJ+GE7RLlFiQSF&#10;bIE/oCwsYNmw9viW4KQF+4OSHvuyou77nllBifqgg7QCLWzkuMCJfb67Pe0yXSNERT0l43Tlx6bf&#10;Gyt3LXoYRazhCmXYyCiRJzZH8WLPxViO70No6ufraPX0ii1/AwAA//8DAFBLAwQUAAYACAAAACEA&#10;FndFRNcAAAADAQAADwAAAGRycy9kb3ducmV2LnhtbEyPQU/DMAyF70j8h8hI3FjK0KaqNJ2mSTty&#10;6ODAblljmmqJU5p0C/8ewwUutqxnv/e53mTvxAWnOARS8LgoQCB1wQzUK3h73T+UIGLSZLQLhAq+&#10;MMKmub2pdWXClVq8HFIv2IRipRXYlMZKythZ9DouwojE2keYvE48Tr00k76yuXdyWRRr6fVAnGD1&#10;iDuL3fkwe8Z4/7RdiW49p13bHod9fsmTVer+Lm+fQSTM6W8ZfvD5BhpmOoWZTBROAT+Sfitry/IJ&#10;xIn7agWyqeV/9uYbAAD//wMAUEsBAi0AFAAGAAgAAAAhALaDOJL+AAAA4QEAABMAAAAAAAAAAAAA&#10;AAAAAAAAAFtDb250ZW50X1R5cGVzXS54bWxQSwECLQAUAAYACAAAACEAOP0h/9YAAACUAQAACwAA&#10;AAAAAAAAAAAAAAAvAQAAX3JlbHMvLnJlbHNQSwECLQAUAAYACAAAACEA8AWA2n4CAAANBQAADgAA&#10;AAAAAAAAAAAAAAAuAgAAZHJzL2Uyb0RvYy54bWxQSwECLQAUAAYACAAAACEAFndFRNcAAAADAQAA&#10;DwAAAAAAAAAAAAAAAADYBAAAZHJzL2Rvd25yZXYueG1sUEsFBgAAAAAEAAQA8wAAANwFAAAAAA==&#10;" fillcolor="#009ee0" stroked="f" strokecolor="#009ee0">
                      <v:textbox inset=".5mm,0,.5mm,0">
                        <w:txbxContent>
                          <w:p w:rsidR="0039762D" w:rsidRPr="000C326D" w:rsidRDefault="0039762D" w:rsidP="0039762D">
                            <w:pPr>
                              <w:pStyle w:val="GfBipVersuchNr"/>
                            </w:pPr>
                            <w:r>
                              <w:t xml:space="preserve">V2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E462E6">
              <w:t>Fülle Bleischrot in eine ca. 1 m lange Röhre und ve</w:t>
            </w:r>
            <w:r w:rsidR="00E462E6">
              <w:t>r</w:t>
            </w:r>
            <w:r w:rsidR="00E462E6">
              <w:t>schließe sie beidseitig. Halte die Röhre senkrecht und verta</w:t>
            </w:r>
            <w:r w:rsidR="00E462E6">
              <w:t>u</w:t>
            </w:r>
            <w:r w:rsidR="00E462E6">
              <w:t>sche mehrfach schnell hintereinander oben und unten.</w:t>
            </w:r>
          </w:p>
          <w:p w:rsidR="000E5F11" w:rsidRPr="00530815" w:rsidRDefault="00E462E6" w:rsidP="00E462E6">
            <w:pPr>
              <w:pStyle w:val="Gfb1Versuchsanleitung"/>
            </w:pPr>
            <w:r>
              <w:t>Dabei fällt das Bleischrot immer von oben auf den jeweiligen Boden. Nach einigen Wiederholungen hat sich die Temperatur des Bleischrots erhöht.</w:t>
            </w:r>
          </w:p>
          <w:p w:rsidR="006C297A" w:rsidRPr="00530815" w:rsidRDefault="006C297A" w:rsidP="00530815">
            <w:pPr>
              <w:pStyle w:val="Gfb1Versuchsanleitung"/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6C297A" w:rsidRPr="003339DD" w:rsidRDefault="00E462E6" w:rsidP="000B53E4">
            <w:pPr>
              <w:pStyle w:val="Gfb1Versuchstitel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295400" cy="1752600"/>
                  <wp:effectExtent l="0" t="0" r="0" b="0"/>
                  <wp:docPr id="38" name="Grafik 38" descr="C:\ORDNER -Pahr\Pahr\__Impulse\__772927_02_gfb\abb_lb\01_energie\772927_S02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ORDNER -Pahr\Pahr\__Impulse\__772927_02_gfb\abb_lb\01_energie\772927_S02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1C4644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>
              <w:t xml:space="preserve"> ( 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</w:p>
          <w:p w:rsidR="006171E7" w:rsidRPr="00566414" w:rsidRDefault="006171E7" w:rsidP="005E77AB">
            <w:pPr>
              <w:pStyle w:val="Gfb5Gefahrenabschaetzung"/>
            </w:pPr>
            <w:r>
              <w:t>Gefahr durch Hautkontakt (Schutzhandschuhe!)</w:t>
            </w:r>
          </w:p>
          <w:p w:rsidR="006C297A" w:rsidRPr="00566414" w:rsidRDefault="006171E7" w:rsidP="005E77AB">
            <w:pPr>
              <w:pStyle w:val="Gfb5Gefahrenabschaetzung"/>
            </w:pPr>
            <w:r>
              <w:t>Siehe 4. Anhang: Einstufung der Gefahrstoffe</w:t>
            </w: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SR 2003/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RiSU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1C4644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</w:r>
            <w:proofErr w:type="spellStart"/>
            <w:r>
              <w:rPr>
                <w:rFonts w:cs="Arial"/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1C4644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</w:t>
            </w:r>
            <w:proofErr w:type="spellStart"/>
            <w:r>
              <w:rPr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1C4644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171E7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D1940" w:rsidRPr="00065D36" w:rsidRDefault="00DD1940" w:rsidP="00DD1940">
      <w:pPr>
        <w:spacing w:before="60"/>
        <w:rPr>
          <w:rFonts w:cs="Arial"/>
          <w:b/>
          <w:sz w:val="18"/>
          <w:szCs w:val="18"/>
        </w:rPr>
      </w:pPr>
    </w:p>
    <w:p w:rsidR="006171E7" w:rsidRDefault="006171E7">
      <w:r>
        <w:br w:type="page"/>
      </w:r>
    </w:p>
    <w:tbl>
      <w:tblPr>
        <w:tblW w:w="104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2192"/>
        <w:gridCol w:w="850"/>
        <w:gridCol w:w="1418"/>
        <w:gridCol w:w="1984"/>
        <w:gridCol w:w="813"/>
        <w:gridCol w:w="1985"/>
        <w:gridCol w:w="838"/>
        <w:gridCol w:w="12"/>
      </w:tblGrid>
      <w:tr w:rsidR="00F02473" w:rsidTr="00F02473">
        <w:trPr>
          <w:gridAfter w:val="1"/>
          <w:wAfter w:w="12" w:type="dxa"/>
          <w:cantSplit/>
          <w:trHeight w:val="139"/>
        </w:trPr>
        <w:tc>
          <w:tcPr>
            <w:tcW w:w="360" w:type="dxa"/>
            <w:shd w:val="clear" w:color="auto" w:fill="auto"/>
            <w:tcMar>
              <w:right w:w="28" w:type="dxa"/>
            </w:tcMar>
            <w:vAlign w:val="center"/>
          </w:tcPr>
          <w:p w:rsidR="00F02473" w:rsidRDefault="00F02473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4</w:t>
            </w:r>
            <w:r w:rsidRPr="000215CB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080" w:type="dxa"/>
            <w:gridSpan w:val="7"/>
            <w:shd w:val="clear" w:color="auto" w:fill="auto"/>
            <w:tcMar>
              <w:left w:w="28" w:type="dxa"/>
            </w:tcMar>
            <w:vAlign w:val="center"/>
          </w:tcPr>
          <w:p w:rsidR="00F02473" w:rsidRDefault="00F02473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Anhang: </w:t>
            </w:r>
            <w:r w:rsidRPr="000215CB">
              <w:rPr>
                <w:rFonts w:cs="Arial"/>
                <w:b/>
                <w:sz w:val="18"/>
                <w:szCs w:val="18"/>
              </w:rPr>
              <w:t>Einstufung der Gefahrstoffe</w:t>
            </w:r>
          </w:p>
        </w:tc>
      </w:tr>
      <w:tr w:rsidR="006171E7" w:rsidRPr="00CC2F96" w:rsidTr="00F024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28" w:type="dxa"/>
            <w:right w:w="28" w:type="dxa"/>
          </w:tblCellMar>
        </w:tblPrEx>
        <w:tc>
          <w:tcPr>
            <w:tcW w:w="255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6171E7" w:rsidRPr="00CC2F96" w:rsidRDefault="006171E7" w:rsidP="00C50E76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Bezeichnung des Stoffs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6171E7" w:rsidRPr="00CC2F96" w:rsidRDefault="006171E7" w:rsidP="00C50E76">
            <w:pPr>
              <w:spacing w:before="60" w:after="60"/>
              <w:ind w:leftChars="15"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Signal-wort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6171E7" w:rsidRPr="00CC2F96" w:rsidRDefault="006171E7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Piktogramme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6171E7" w:rsidRPr="00CC2F96" w:rsidRDefault="006171E7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H-Sätze</w:t>
            </w:r>
          </w:p>
        </w:tc>
        <w:tc>
          <w:tcPr>
            <w:tcW w:w="8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6171E7" w:rsidRPr="00CC2F96" w:rsidRDefault="006171E7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EUH-Sätze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6171E7" w:rsidRPr="00CC2F96" w:rsidRDefault="006171E7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P-Sätze</w:t>
            </w:r>
          </w:p>
        </w:tc>
        <w:tc>
          <w:tcPr>
            <w:tcW w:w="85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6171E7" w:rsidRPr="00CC2F96" w:rsidRDefault="006171E7" w:rsidP="00C50E76">
            <w:pPr>
              <w:spacing w:before="60" w:after="60"/>
              <w:ind w:leftChars="15"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 xml:space="preserve">AGW </w:t>
            </w:r>
            <w:r w:rsidRPr="00CC2F96">
              <w:rPr>
                <w:rFonts w:cs="Arial"/>
                <w:b/>
                <w:sz w:val="18"/>
                <w:szCs w:val="18"/>
              </w:rPr>
              <w:br w:type="textWrapping" w:clear="all"/>
              <w:t>in mg/m</w:t>
            </w:r>
            <w:r w:rsidRPr="00CC2F96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6171E7" w:rsidTr="00F024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28" w:type="dxa"/>
            <w:right w:w="28" w:type="dxa"/>
          </w:tblCellMar>
        </w:tblPrEx>
        <w:tc>
          <w:tcPr>
            <w:tcW w:w="255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tcMar>
              <w:left w:w="57" w:type="dxa"/>
              <w:right w:w="57" w:type="dxa"/>
            </w:tcMar>
            <w:vAlign w:val="center"/>
          </w:tcPr>
          <w:p w:rsidR="006171E7" w:rsidRDefault="006171E7" w:rsidP="00C50E76">
            <w:pPr>
              <w:spacing w:before="40" w:after="40"/>
              <w:ind w:leftChars="25"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Blei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6171E7" w:rsidRPr="00872FA4" w:rsidRDefault="006171E7" w:rsidP="00C50E76">
            <w:pPr>
              <w:spacing w:before="40" w:after="40"/>
              <w:ind w:leftChars="25" w:left="50"/>
              <w:jc w:val="center"/>
              <w:rPr>
                <w:color w:val="FF0000"/>
                <w:sz w:val="18"/>
                <w:szCs w:val="18"/>
              </w:rPr>
            </w:pPr>
            <w:r w:rsidRPr="00872FA4">
              <w:rPr>
                <w:color w:val="FF0000"/>
                <w:sz w:val="18"/>
                <w:szCs w:val="18"/>
              </w:rPr>
              <w:t>Gefahr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6171E7" w:rsidRPr="00872FA4" w:rsidRDefault="006171E7" w:rsidP="00C50E76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z w:val="18"/>
                <w:szCs w:val="18"/>
              </w:rPr>
              <w:drawing>
                <wp:inline distT="0" distB="0" distL="0" distR="0" wp14:anchorId="70D1559E" wp14:editId="29CE6F48">
                  <wp:extent cx="288000" cy="288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 wp14:anchorId="6F8FF1BF" wp14:editId="003A2F5E">
                  <wp:extent cx="287655" cy="287655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337C9BE" wp14:editId="1E435864">
                  <wp:extent cx="287655" cy="287655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6171E7" w:rsidRPr="00560170" w:rsidRDefault="006171E7" w:rsidP="006171E7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H302 H332 H360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H373 H410</w:t>
            </w:r>
          </w:p>
        </w:tc>
        <w:tc>
          <w:tcPr>
            <w:tcW w:w="8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6171E7" w:rsidRDefault="006171E7" w:rsidP="00C5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6171E7" w:rsidRPr="00560170" w:rsidRDefault="006171E7" w:rsidP="006171E7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P201 P273 P308 P313</w:t>
            </w:r>
          </w:p>
        </w:tc>
        <w:tc>
          <w:tcPr>
            <w:tcW w:w="85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6171E7" w:rsidRDefault="006171E7" w:rsidP="00C50E76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</w:tr>
    </w:tbl>
    <w:p w:rsidR="006171E7" w:rsidRDefault="006171E7" w:rsidP="006171E7">
      <w:pPr>
        <w:rPr>
          <w:sz w:val="16"/>
          <w:szCs w:val="16"/>
        </w:rPr>
      </w:pPr>
    </w:p>
    <w:p w:rsidR="006171E7" w:rsidRDefault="006171E7" w:rsidP="006171E7">
      <w:pPr>
        <w:rPr>
          <w:sz w:val="16"/>
          <w:szCs w:val="16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0080"/>
      </w:tblGrid>
      <w:tr w:rsidR="006171E7" w:rsidTr="006D33D1">
        <w:trPr>
          <w:cantSplit/>
          <w:trHeight w:val="139"/>
        </w:trPr>
        <w:tc>
          <w:tcPr>
            <w:tcW w:w="360" w:type="dxa"/>
            <w:shd w:val="clear" w:color="auto" w:fill="E36C0A" w:themeFill="accent6" w:themeFillShade="BF"/>
            <w:tcMar>
              <w:right w:w="28" w:type="dxa"/>
            </w:tcMar>
            <w:vAlign w:val="center"/>
          </w:tcPr>
          <w:p w:rsidR="006171E7" w:rsidRDefault="006171E7" w:rsidP="006D33D1">
            <w:pPr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80" w:type="dxa"/>
            <w:shd w:val="clear" w:color="auto" w:fill="E36C0A" w:themeFill="accent6" w:themeFillShade="BF"/>
            <w:tcMar>
              <w:left w:w="28" w:type="dxa"/>
            </w:tcMar>
            <w:vAlign w:val="center"/>
          </w:tcPr>
          <w:p w:rsidR="006171E7" w:rsidRDefault="006171E7" w:rsidP="006D33D1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Entsorgung</w:t>
            </w:r>
          </w:p>
        </w:tc>
      </w:tr>
      <w:tr w:rsidR="006171E7" w:rsidTr="006D33D1">
        <w:trPr>
          <w:cantSplit/>
          <w:trHeight w:val="139"/>
        </w:trPr>
        <w:tc>
          <w:tcPr>
            <w:tcW w:w="10440" w:type="dxa"/>
            <w:gridSpan w:val="2"/>
            <w:shd w:val="clear" w:color="auto" w:fill="FABF8F" w:themeFill="accent6" w:themeFillTint="99"/>
            <w:tcMar>
              <w:right w:w="28" w:type="dxa"/>
            </w:tcMar>
            <w:vAlign w:val="center"/>
          </w:tcPr>
          <w:p w:rsidR="006171E7" w:rsidRDefault="00F1608D" w:rsidP="00C50E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</w:tbl>
    <w:p w:rsidR="006171E7" w:rsidRDefault="006171E7" w:rsidP="006171E7">
      <w:pPr>
        <w:rPr>
          <w:sz w:val="16"/>
          <w:szCs w:val="16"/>
        </w:rPr>
      </w:pPr>
    </w:p>
    <w:p w:rsidR="006171E7" w:rsidRDefault="006171E7" w:rsidP="006171E7">
      <w:pPr>
        <w:rPr>
          <w:sz w:val="16"/>
          <w:szCs w:val="16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37"/>
        <w:gridCol w:w="10"/>
        <w:gridCol w:w="10080"/>
      </w:tblGrid>
      <w:tr w:rsidR="006171E7" w:rsidTr="00F02473">
        <w:trPr>
          <w:cantSplit/>
          <w:trHeight w:val="139"/>
        </w:trPr>
        <w:tc>
          <w:tcPr>
            <w:tcW w:w="360" w:type="dxa"/>
            <w:gridSpan w:val="3"/>
            <w:shd w:val="clear" w:color="auto" w:fill="E36C0A" w:themeFill="accent6" w:themeFillShade="BF"/>
            <w:tcMar>
              <w:right w:w="28" w:type="dxa"/>
            </w:tcMar>
            <w:vAlign w:val="center"/>
          </w:tcPr>
          <w:p w:rsidR="006171E7" w:rsidRDefault="006171E7" w:rsidP="00F02473">
            <w:pPr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80" w:type="dxa"/>
            <w:shd w:val="clear" w:color="auto" w:fill="E36C0A" w:themeFill="accent6" w:themeFillShade="BF"/>
            <w:tcMar>
              <w:left w:w="28" w:type="dxa"/>
            </w:tcMar>
            <w:vAlign w:val="center"/>
          </w:tcPr>
          <w:p w:rsidR="006171E7" w:rsidRDefault="006171E7" w:rsidP="00F02473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Substitution von Gefahrstoffen </w:t>
            </w:r>
            <w:r w:rsidRPr="00F02473">
              <w:rPr>
                <w:rFonts w:cs="Arial"/>
                <w:b/>
                <w:sz w:val="18"/>
                <w:szCs w:val="18"/>
              </w:rPr>
              <w:t>(bitte selbst ausfüllen)</w:t>
            </w:r>
          </w:p>
        </w:tc>
      </w:tr>
      <w:tr w:rsidR="006171E7" w:rsidTr="00C50E76">
        <w:trPr>
          <w:cantSplit/>
          <w:trHeight w:val="85"/>
        </w:trPr>
        <w:tc>
          <w:tcPr>
            <w:tcW w:w="10440" w:type="dxa"/>
            <w:gridSpan w:val="4"/>
            <w:tcMar>
              <w:right w:w="28" w:type="dxa"/>
            </w:tcMar>
            <w:vAlign w:val="center"/>
          </w:tcPr>
          <w:p w:rsidR="006171E7" w:rsidRDefault="006171E7" w:rsidP="00C50E76">
            <w:pPr>
              <w:rPr>
                <w:rFonts w:cs="Arial"/>
                <w:sz w:val="4"/>
                <w:szCs w:val="4"/>
              </w:rPr>
            </w:pPr>
          </w:p>
        </w:tc>
      </w:tr>
      <w:tr w:rsidR="006171E7" w:rsidTr="00F02473">
        <w:trPr>
          <w:cantSplit/>
          <w:trHeight w:val="139"/>
        </w:trPr>
        <w:tc>
          <w:tcPr>
            <w:tcW w:w="113" w:type="dxa"/>
            <w:tcBorders>
              <w:right w:val="single" w:sz="8" w:space="0" w:color="000000"/>
            </w:tcBorders>
            <w:shd w:val="clear" w:color="auto" w:fill="FABF8F" w:themeFill="accent6" w:themeFillTint="99"/>
            <w:noWrap/>
            <w:tcMar>
              <w:left w:w="0" w:type="dxa"/>
              <w:right w:w="0" w:type="dxa"/>
            </w:tcMar>
            <w:vAlign w:val="center"/>
          </w:tcPr>
          <w:p w:rsidR="006171E7" w:rsidRDefault="006171E7" w:rsidP="00C50E76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71E7" w:rsidRDefault="00F1608D" w:rsidP="00C50E76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10080" w:type="dxa"/>
            <w:tcBorders>
              <w:left w:val="single" w:sz="8" w:space="0" w:color="000000"/>
            </w:tcBorders>
            <w:shd w:val="clear" w:color="auto" w:fill="FABF8F" w:themeFill="accent6" w:themeFillTint="99"/>
            <w:tcMar>
              <w:left w:w="28" w:type="dxa"/>
            </w:tcMar>
            <w:vAlign w:val="center"/>
          </w:tcPr>
          <w:p w:rsidR="006171E7" w:rsidRDefault="006171E7" w:rsidP="00C50E76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</w:tc>
      </w:tr>
      <w:tr w:rsidR="006171E7" w:rsidTr="00F02473">
        <w:trPr>
          <w:cantSplit/>
          <w:trHeight w:val="139"/>
        </w:trPr>
        <w:tc>
          <w:tcPr>
            <w:tcW w:w="10440" w:type="dxa"/>
            <w:gridSpan w:val="4"/>
            <w:shd w:val="clear" w:color="auto" w:fill="FABF8F" w:themeFill="accent6" w:themeFillTint="99"/>
            <w:tcMar>
              <w:right w:w="28" w:type="dxa"/>
            </w:tcMar>
            <w:vAlign w:val="center"/>
          </w:tcPr>
          <w:p w:rsidR="006171E7" w:rsidRDefault="006171E7" w:rsidP="00C50E76">
            <w:pPr>
              <w:rPr>
                <w:rFonts w:cs="Arial"/>
                <w:sz w:val="4"/>
                <w:szCs w:val="4"/>
              </w:rPr>
            </w:pPr>
          </w:p>
        </w:tc>
      </w:tr>
      <w:tr w:rsidR="006171E7" w:rsidTr="00F02473">
        <w:trPr>
          <w:cantSplit/>
          <w:trHeight w:val="139"/>
        </w:trPr>
        <w:tc>
          <w:tcPr>
            <w:tcW w:w="113" w:type="dxa"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  <w:vAlign w:val="center"/>
          </w:tcPr>
          <w:p w:rsidR="006171E7" w:rsidRDefault="006171E7" w:rsidP="00C50E76">
            <w:pPr>
              <w:spacing w:before="40" w:after="4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1E7" w:rsidRDefault="006171E7" w:rsidP="00C50E76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90" w:type="dxa"/>
            <w:gridSpan w:val="2"/>
            <w:tcBorders>
              <w:left w:val="single" w:sz="8" w:space="0" w:color="000000"/>
            </w:tcBorders>
            <w:shd w:val="clear" w:color="auto" w:fill="FABF8F" w:themeFill="accent6" w:themeFillTint="99"/>
            <w:tcMar>
              <w:left w:w="28" w:type="dxa"/>
            </w:tcMar>
            <w:vAlign w:val="center"/>
          </w:tcPr>
          <w:p w:rsidR="006171E7" w:rsidRDefault="006171E7" w:rsidP="00C50E76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</w:tr>
    </w:tbl>
    <w:p w:rsidR="006171E7" w:rsidRDefault="006171E7">
      <w:r>
        <w:br w:type="page"/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1C4644" w:rsidTr="00A27BC9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1C4644" w:rsidRDefault="001C4644" w:rsidP="00A27BC9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1C4644" w:rsidRPr="00FA3642" w:rsidRDefault="001C4644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1C4644" w:rsidRDefault="001C4644" w:rsidP="00A27BC9">
            <w:pPr>
              <w:pStyle w:val="GfbRubrik"/>
            </w:pPr>
            <w:r>
              <w:t>Schülerversuch</w:t>
            </w:r>
          </w:p>
        </w:tc>
      </w:tr>
      <w:tr w:rsidR="006C297A" w:rsidRPr="00EB41A9" w:rsidTr="000A4397">
        <w:trPr>
          <w:cantSplit/>
          <w:trHeight w:hRule="exact" w:val="3119"/>
        </w:trPr>
        <w:tc>
          <w:tcPr>
            <w:tcW w:w="5220" w:type="dxa"/>
            <w:gridSpan w:val="4"/>
          </w:tcPr>
          <w:p w:rsidR="006C297A" w:rsidRPr="00E462E6" w:rsidRDefault="001C4644" w:rsidP="00E462E6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A3F46D" wp14:editId="61E4CEB7">
                      <wp:extent cx="179705" cy="161925"/>
                      <wp:effectExtent l="0" t="0" r="1270" b="0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62D" w:rsidRPr="000C326D" w:rsidRDefault="003976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V3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J0fQIAAA0FAAAOAAAAZHJzL2Uyb0RvYy54bWysVNtu2zAMfR+wfxD0ntoOnDQ26hRt0gwD&#10;ugvQ7gMUSY6FyaInKbG7of8+Sk562V6GYn6QdaEOD8lDXVwOrSYHaZ0CU9HsLKVEGg5CmV1Fv91v&#10;JgtKnGdGMA1GVvRBOnq5fP/uou9KOYUGtJCWIIhxZd9VtPG+K5PE8Ua2zJ1BJw0e1mBb5nFpd4mw&#10;rEf0VifTNJ0nPVjRWeDSOdxdj4d0GfHrWnL/pa6d9ERXFLn5ONo4bsOYLC9YubOsaxQ/0mBvYNEy&#10;ZdDpE9SaeUb2Vv0F1SpuwUHtzzi0CdS14jLGgNFk6R/R3DWskzEWTI7rntLk/h8s/3z4aokSFZ1S&#10;YliLJbqXgyfXMJB5yE7fuRKN7jo08wNuY5VjpK67Bf7dEQOrhpmdvLIW+kYygeyycDN5cXXEcQFk&#10;238CgW7Y3kMEGmrbhtRhMgiiY5UenioTqPDg8rw4T2eUcDzK5lkxnUUPrDxd7qzzHyS0JEwqarHw&#10;EZwdbp0PZFh5Mgm+HGglNkrruLC77UpbcmBBJGlxcxN1gVdemWkTjA2EayPiuIMc0Uc4C2xj0X8V&#10;2TRPr6fFZDNfnE/yTT6bYACLSZoV18U8zYt8vXkMBLO8bJQQ0twqI08CzPJ/K/CxFUbpRAmSvqLF&#10;DLMT43pDkK3y2I9atRVdpOEbOyTU9cYIDJuVnik9zpPX9GOWMQenf8xKVEEo/CgBP2yHo9wQLChk&#10;C+IBZWEBy4a1x7cEJw3Yn5T02JcVdT/2zEpK9EcTpBVoYSPHBU7sy93taZcZjhAV9ZSM05Ufm37f&#10;WbVr0MMoYgNXKMNaRYk8szmKF3suxnJ8H0JTv1xHq+dXbPkbAAD//wMAUEsDBBQABgAIAAAAIQAW&#10;d0VE1wAAAAMBAAAPAAAAZHJzL2Rvd25yZXYueG1sTI9BT8MwDIXvSPyHyEjcWMrQpqo0naZJO3Lo&#10;4MBuWWOaaolTmnQL/x7DBS62rGe/97neZO/EBac4BFLwuChAIHXBDNQreHvdP5QgYtJktAuECr4w&#10;wqa5val1ZcKVWrwcUi/YhGKlFdiUxkrK2Fn0Oi7CiMTaR5i8TjxOvTSTvrK5d3JZFGvp9UCcYPWI&#10;O4vd+TB7xnj/tF2Jbj2nXdseh31+yZNV6v4ub59BJMzpbxl+8PkGGmY6hZlMFE4BP5J+K2vL8gnE&#10;iftqBbKp5X/25hsAAP//AwBQSwECLQAUAAYACAAAACEAtoM4kv4AAADhAQAAEwAAAAAAAAAAAAAA&#10;AAAAAAAAW0NvbnRlbnRfVHlwZXNdLnhtbFBLAQItABQABgAIAAAAIQA4/SH/1gAAAJQBAAALAAAA&#10;AAAAAAAAAAAAAC8BAABfcmVscy8ucmVsc1BLAQItABQABgAIAAAAIQC2b7J0fQIAAA0FAAAOAAAA&#10;AAAAAAAAAAAAAC4CAABkcnMvZTJvRG9jLnhtbFBLAQItABQABgAIAAAAIQAWd0VE1wAAAAMBAAAP&#10;AAAAAAAAAAAAAAAAANcEAABkcnMvZG93bnJldi54bWxQSwUGAAAAAAQABADzAAAA2wUAAAAA&#10;" fillcolor="#009ee0" stroked="f" strokecolor="#009ee0">
                      <v:textbox inset=".5mm,0,.5mm,0">
                        <w:txbxContent>
                          <w:p w:rsidR="0039762D" w:rsidRPr="000C326D" w:rsidRDefault="0039762D" w:rsidP="0039762D">
                            <w:pPr>
                              <w:pStyle w:val="GfBipVersuchNr"/>
                            </w:pPr>
                            <w:r>
                              <w:t xml:space="preserve">V3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E462E6">
              <w:t>Wenn du ein Seil hinabgleitest, bremst du dich mit Hä</w:t>
            </w:r>
            <w:r w:rsidR="00E462E6">
              <w:t>n</w:t>
            </w:r>
            <w:r w:rsidR="00E462E6">
              <w:t>den und Füßen ab, um sanft auf dem Boden zu landen. Du spürst an den Händen eine Erwärmung.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EB41A9" w:rsidRDefault="00E462E6" w:rsidP="000B53E4">
            <w:pPr>
              <w:pStyle w:val="Gfb1Versuchstitel"/>
              <w:rPr>
                <w:b w:val="0"/>
                <w:bCs/>
                <w:color w:val="FF0000"/>
                <w:sz w:val="16"/>
                <w:lang w:val="en-US"/>
              </w:rPr>
            </w:pPr>
            <w:r>
              <w:rPr>
                <w:bCs/>
                <w:noProof/>
              </w:rPr>
              <w:drawing>
                <wp:inline distT="0" distB="0" distL="0" distR="0" wp14:anchorId="21DB2982" wp14:editId="6FD430B2">
                  <wp:extent cx="1198950" cy="1476375"/>
                  <wp:effectExtent l="0" t="0" r="1270" b="0"/>
                  <wp:docPr id="39" name="Grafik 39" descr="C:\ORDNER -Pahr\Pahr\__Impulse\__772927_02_gfb\abb_lb\01_energie\772927_S020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ORDNER -Pahr\Pahr\__Impulse\__772927_02_gfb\abb_lb\01_energie\772927_S020_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90"/>
                          <a:stretch/>
                        </pic:blipFill>
                        <pic:spPr bwMode="auto">
                          <a:xfrm>
                            <a:off x="0" y="0"/>
                            <a:ext cx="1198800" cy="147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81F2E" w:rsidRPr="00281F2E">
              <w:rPr>
                <w:b w:val="0"/>
                <w:bCs/>
                <w:color w:val="FF0000"/>
                <w:sz w:val="16"/>
                <w:lang w:val="en-US"/>
              </w:rPr>
              <w:t xml:space="preserve"> </w:t>
            </w:r>
          </w:p>
          <w:p w:rsidR="00281F2E" w:rsidRPr="00281F2E" w:rsidRDefault="00CF3C6C" w:rsidP="00EB41A9">
            <w:pPr>
              <w:pStyle w:val="Gfb1Versuchstitel"/>
              <w:spacing w:line="276" w:lineRule="auto"/>
              <w:rPr>
                <w:bCs/>
                <w:lang w:val="en-US"/>
              </w:rPr>
            </w:pPr>
            <w:proofErr w:type="spellStart"/>
            <w:r w:rsidRPr="00EB41A9">
              <w:rPr>
                <w:b w:val="0"/>
                <w:bCs/>
                <w:sz w:val="16"/>
                <w:lang w:val="en-US"/>
              </w:rPr>
              <w:t>Bildgeber</w:t>
            </w:r>
            <w:proofErr w:type="spellEnd"/>
            <w:r w:rsidRPr="00EB41A9">
              <w:rPr>
                <w:b w:val="0"/>
                <w:bCs/>
                <w:sz w:val="16"/>
                <w:lang w:val="en-US"/>
              </w:rPr>
              <w:t>: Ave</w:t>
            </w:r>
            <w:r w:rsidR="00EB41A9" w:rsidRPr="00EB41A9">
              <w:rPr>
                <w:b w:val="0"/>
                <w:bCs/>
                <w:sz w:val="16"/>
                <w:lang w:val="en-US"/>
              </w:rPr>
              <w:t>nue Images GmbH (Getty</w:t>
            </w:r>
            <w:r w:rsidRPr="00EB41A9">
              <w:rPr>
                <w:b w:val="0"/>
                <w:bCs/>
                <w:sz w:val="16"/>
                <w:lang w:val="en-US"/>
              </w:rPr>
              <w:t xml:space="preserve"> Images/Photo Disc Red/PNC), Hamburg</w:t>
            </w:r>
            <w:r w:rsidRPr="00EB41A9">
              <w:rPr>
                <w:bCs/>
                <w:lang w:val="en-US"/>
              </w:rPr>
              <w:t xml:space="preserve">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EB41A9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>
              <w:t xml:space="preserve"> ( 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EB41A9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SR 2003/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RiSU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1C4644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1C4644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</w:r>
            <w:proofErr w:type="spellStart"/>
            <w:r>
              <w:rPr>
                <w:rFonts w:cs="Arial"/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1C4644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</w:t>
            </w:r>
            <w:proofErr w:type="spellStart"/>
            <w:r>
              <w:rPr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9762D" w:rsidRDefault="0039762D" w:rsidP="0004567B">
      <w:pPr>
        <w:pStyle w:val="Gfb7AnhangText"/>
      </w:pPr>
    </w:p>
    <w:p w:rsidR="00675F23" w:rsidRDefault="00675F23" w:rsidP="0004567B">
      <w:pPr>
        <w:pStyle w:val="Gfb7AnhangText"/>
      </w:pPr>
    </w:p>
    <w:p w:rsidR="00675F23" w:rsidRDefault="00675F23" w:rsidP="0004567B">
      <w:pPr>
        <w:pStyle w:val="Gfb7AnhangTex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675F23" w:rsidTr="0026275D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675F23" w:rsidRDefault="00675F23" w:rsidP="0026275D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675F23" w:rsidRPr="00FA3642" w:rsidRDefault="00675F23" w:rsidP="0026275D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675F23" w:rsidRDefault="00675F23" w:rsidP="0026275D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675F23" w:rsidRDefault="00675F23" w:rsidP="0026275D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675F23" w:rsidRDefault="00675F23" w:rsidP="0026275D">
            <w:pPr>
              <w:pStyle w:val="GfbRubrik"/>
            </w:pPr>
            <w:r>
              <w:t>Schülerversuch</w:t>
            </w:r>
          </w:p>
        </w:tc>
      </w:tr>
      <w:tr w:rsidR="00675F23" w:rsidRPr="00CF3C6C" w:rsidTr="0026275D">
        <w:trPr>
          <w:cantSplit/>
          <w:trHeight w:hRule="exact" w:val="3119"/>
        </w:trPr>
        <w:tc>
          <w:tcPr>
            <w:tcW w:w="5220" w:type="dxa"/>
            <w:gridSpan w:val="4"/>
          </w:tcPr>
          <w:p w:rsidR="00E462E6" w:rsidRDefault="00675F23" w:rsidP="00E462E6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DF8087" wp14:editId="76527ACE">
                      <wp:extent cx="179705" cy="161925"/>
                      <wp:effectExtent l="0" t="0" r="127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F23" w:rsidRPr="000C326D" w:rsidRDefault="00675F23" w:rsidP="00675F23">
                                  <w:pPr>
                                    <w:pStyle w:val="GfBipVersuchNr"/>
                                  </w:pPr>
                                  <w:r>
                                    <w:t xml:space="preserve">V4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VkgQIAAA0FAAAOAAAAZHJzL2Uyb0RvYy54bWysVNtu2zAMfR+wfxD0ntrOnDQ26hRt0gwD&#10;ugvQ7gMUSY6FyaInKbG7Yf8+Sk66bHsphvlB1oU6PCQPdXU9tJocpHUKTEWzi5QSaTgIZXYV/fy4&#10;mSwocZ4ZwTQYWdEn6ej18vWrq74r5RQa0EJagiDGlX1X0cb7rkwSxxvZMncBnTR4WINtmcel3SXC&#10;sh7RW51M03Se9GBFZ4FL53B3PR7SZcSva8n9x7p20hNdUeTm42jjuA1jsrxi5c6yrlH8SIP9A4uW&#10;KYNOn6HWzDOyt+ovqFZxCw5qf8GhTaCuFZcxBowmS/+I5qFhnYyxYHJc95wm9/9g+YfDJ0uUwNpR&#10;YliLJXqUgye3MJB5yE7fuRKNHjo08wNuB8sQqevugX9xxMCqYWYnb6yFvpFMILss3EzOro44LoBs&#10;+/cg0A3be4hAQ23bAIjJIIiOVXp6rkygwoPLy+IynVHC8SibZ8V0Fj2w8nS5s86/ldCSMKmoxcJH&#10;cHa4dz6QYeXJJJIHrcRGaR0XdrddaUsOLIgkLe7uoi7wijs30yYYGwjXRsRxBzmij3AW2Maify+y&#10;aZ7eTovJZr64nOSbfDbBABaTNCtui3maF/l68yMQzPKyUUJIc6+MPAkwy19W4GMrjNKJEiR9RYsZ&#10;ZifGdc7evSzIVnnsR63aii7S8I0dEup6ZwSGzUrPlB7nye/0Y5YxB6d/zEpUQSj8KAE/bIcotzcn&#10;cW1BPKEsLGDZsPb4luCkAfuNkh77sqLu655ZSYl+Z4K0Ai1s5LjAiT3f3Z52meEIUVFPyThd+bHp&#10;951VuwY9jCI2cIMyrFWUSNDryOYoXuy5GMvxfQhNfb6OVr9eseVPAAAA//8DAFBLAwQUAAYACAAA&#10;ACEAFndFRNcAAAADAQAADwAAAGRycy9kb3ducmV2LnhtbEyPQU/DMAyF70j8h8hI3FjK0KaqNJ2m&#10;STty6ODAblljmmqJU5p0C/8ewwUutqxnv/e53mTvxAWnOARS8LgoQCB1wQzUK3h73T+UIGLSZLQL&#10;hAq+MMKmub2pdWXClVq8HFIv2IRipRXYlMZKythZ9DouwojE2keYvE48Tr00k76yuXdyWRRr6fVA&#10;nGD1iDuL3fkwe8Z4/7RdiW49p13bHod9fsmTVer+Lm+fQSTM6W8ZfvD5BhpmOoWZTBROAT+Sfitr&#10;y/IJxIn7agWyqeV/9uYbAAD//wMAUEsBAi0AFAAGAAgAAAAhALaDOJL+AAAA4QEAABMAAAAAAAAA&#10;AAAAAAAAAAAAAFtDb250ZW50X1R5cGVzXS54bWxQSwECLQAUAAYACAAAACEAOP0h/9YAAACUAQAA&#10;CwAAAAAAAAAAAAAAAAAvAQAAX3JlbHMvLnJlbHNQSwECLQAUAAYACAAAACEAo/nFZIECAAANBQAA&#10;DgAAAAAAAAAAAAAAAAAuAgAAZHJzL2Uyb0RvYy54bWxQSwECLQAUAAYACAAAACEAFndFRNcAAAAD&#10;AQAADwAAAAAAAAAAAAAAAADbBAAAZHJzL2Rvd25yZXYueG1sUEsFBgAAAAAEAAQA8wAAAN8FAAAA&#10;AA==&#10;" fillcolor="#009ee0" stroked="f" strokecolor="#009ee0">
                      <v:textbox inset=".5mm,0,.5mm,0">
                        <w:txbxContent>
                          <w:p w:rsidR="00675F23" w:rsidRPr="000C326D" w:rsidRDefault="00675F23" w:rsidP="00675F23">
                            <w:pPr>
                              <w:pStyle w:val="GfBipVersuchNr"/>
                            </w:pPr>
                            <w:r>
                              <w:t>V</w:t>
                            </w:r>
                            <w:r>
                              <w:t>4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>
              <w:tab/>
            </w:r>
            <w:r w:rsidR="00E462E6">
              <w:t>Zwischen eine Schale mit heißem Wasser (z.</w:t>
            </w:r>
            <w:r w:rsidR="00E462E6">
              <w:rPr>
                <w:rFonts w:cs="Arial"/>
              </w:rPr>
              <w:t> </w:t>
            </w:r>
            <w:r w:rsidR="00E462E6">
              <w:t>B. 80 °C) und eine Schale mit kaltem Wasser (z.</w:t>
            </w:r>
            <w:r w:rsidR="00E462E6">
              <w:rPr>
                <w:rFonts w:cs="Arial"/>
              </w:rPr>
              <w:t> </w:t>
            </w:r>
            <w:r w:rsidR="00E462E6">
              <w:t>B. Eiswasser) wird ein Peltier-Element geklemmt. Daran wird ein Propeller ang</w:t>
            </w:r>
            <w:r w:rsidR="00E462E6">
              <w:t>e</w:t>
            </w:r>
            <w:r w:rsidR="00E462E6">
              <w:t>schlossen. Je größer die Temperaturdifferenz zwischen den beiden Schalen ist, desto schneller dreht sich der Propeller.</w:t>
            </w:r>
          </w:p>
          <w:p w:rsidR="00675F23" w:rsidRPr="00530815" w:rsidRDefault="00E462E6" w:rsidP="00E462E6">
            <w:pPr>
              <w:pStyle w:val="Gfb1Versuchsanleitung"/>
            </w:pPr>
            <w:r>
              <w:t>Nach einer gewissen Zeit bleibt der Propeller stehen. Eine Messung ergibt, dass die Temperaturdifferenz zwischen den beiden Schalen nur noch wenige Grad beträgt.</w:t>
            </w:r>
          </w:p>
          <w:p w:rsidR="00675F23" w:rsidRPr="00DD1940" w:rsidRDefault="00675F23" w:rsidP="0026275D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75F23" w:rsidRPr="00DD1940" w:rsidRDefault="00675F23" w:rsidP="0026275D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75F23" w:rsidRPr="00DD1940" w:rsidRDefault="00675F23" w:rsidP="0026275D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675F23" w:rsidRDefault="00E462E6" w:rsidP="0026275D">
            <w:pPr>
              <w:pStyle w:val="Gfb1Versuchstitel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3124200" cy="1767840"/>
                  <wp:effectExtent l="0" t="0" r="0" b="3810"/>
                  <wp:docPr id="40" name="Grafik 40" descr="C:\ORDNER -Pahr\Pahr\__Impulse\__772927_02_gfb\abb_lb\01_energie\772927_S02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ORDNER -Pahr\Pahr\__Impulse\__772927_02_gfb\abb_lb\01_energie\772927_S021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5" b="16840"/>
                          <a:stretch/>
                        </pic:blipFill>
                        <pic:spPr bwMode="auto">
                          <a:xfrm>
                            <a:off x="0" y="0"/>
                            <a:ext cx="3131427" cy="177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3C6C" w:rsidRPr="00CF3C6C" w:rsidRDefault="00CF3C6C" w:rsidP="00CF3C6C">
            <w:pPr>
              <w:pStyle w:val="Gfb1Versuchstitel"/>
              <w:rPr>
                <w:bCs/>
                <w:lang w:val="en-US"/>
              </w:rPr>
            </w:pPr>
            <w:proofErr w:type="spellStart"/>
            <w:r w:rsidRPr="00EB41A9">
              <w:rPr>
                <w:b w:val="0"/>
                <w:bCs/>
                <w:sz w:val="16"/>
                <w:lang w:val="en-US"/>
              </w:rPr>
              <w:t>Bildgeber</w:t>
            </w:r>
            <w:proofErr w:type="spellEnd"/>
            <w:r w:rsidRPr="00EB41A9">
              <w:rPr>
                <w:b w:val="0"/>
                <w:bCs/>
                <w:sz w:val="16"/>
                <w:lang w:val="en-US"/>
              </w:rPr>
              <w:t xml:space="preserve">: Florian </w:t>
            </w:r>
            <w:proofErr w:type="spellStart"/>
            <w:r w:rsidRPr="00EB41A9">
              <w:rPr>
                <w:b w:val="0"/>
                <w:bCs/>
                <w:sz w:val="16"/>
                <w:lang w:val="en-US"/>
              </w:rPr>
              <w:t>Karsten</w:t>
            </w:r>
            <w:proofErr w:type="spellEnd"/>
            <w:r w:rsidRPr="00EB41A9">
              <w:rPr>
                <w:b w:val="0"/>
                <w:bCs/>
                <w:sz w:val="16"/>
                <w:lang w:val="en-US"/>
              </w:rPr>
              <w:t xml:space="preserve">, Stuttgart </w:t>
            </w:r>
          </w:p>
        </w:tc>
      </w:tr>
      <w:tr w:rsidR="00675F23" w:rsidRPr="000215CB" w:rsidTr="0026275D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75F23" w:rsidRPr="000215CB" w:rsidRDefault="00675F23" w:rsidP="0026275D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75F23" w:rsidRPr="000215CB" w:rsidRDefault="00675F23" w:rsidP="0026275D">
            <w:pPr>
              <w:pStyle w:val="GfbRubrik"/>
            </w:pPr>
            <w:r>
              <w:t>Allgemeine und physikalische Gefährdungen</w:t>
            </w:r>
          </w:p>
        </w:tc>
      </w:tr>
      <w:tr w:rsidR="00675F23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75F23" w:rsidRDefault="00675F23" w:rsidP="0026275D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75F23" w:rsidRDefault="00675F23" w:rsidP="0026275D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75F23" w:rsidRDefault="00675F23" w:rsidP="0026275D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>
              <w:t xml:space="preserve"> ( 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75F23" w:rsidRDefault="00675F23" w:rsidP="00675F23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75F23" w:rsidTr="0026275D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75F23" w:rsidRDefault="00675F23" w:rsidP="0026275D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75F23" w:rsidRPr="0003594B" w:rsidTr="0026275D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75F23" w:rsidRDefault="00675F23" w:rsidP="00675F23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75F23" w:rsidRPr="000215CB" w:rsidTr="0026275D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75F23" w:rsidRPr="000215CB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75F23" w:rsidRPr="000215CB" w:rsidRDefault="00675F23" w:rsidP="0026275D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75F23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75F23" w:rsidRPr="00CC1738" w:rsidRDefault="00675F23" w:rsidP="0026275D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SR 2003/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RiSU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75F23" w:rsidRPr="001C4D84" w:rsidRDefault="00675F23" w:rsidP="0026275D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2038B45" wp14:editId="3D02CC87">
                  <wp:extent cx="333375" cy="323850"/>
                  <wp:effectExtent l="0" t="0" r="9525" b="0"/>
                  <wp:docPr id="5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F6D378D" wp14:editId="0BF8F444">
                  <wp:extent cx="333375" cy="333375"/>
                  <wp:effectExtent l="0" t="0" r="9525" b="9525"/>
                  <wp:docPr id="1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 wp14:anchorId="68BF9896" wp14:editId="194DA210">
                  <wp:extent cx="333375" cy="333375"/>
                  <wp:effectExtent l="0" t="0" r="9525" b="9525"/>
                  <wp:docPr id="26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 wp14:anchorId="524F050C" wp14:editId="3C8170E8">
                  <wp:extent cx="333375" cy="333375"/>
                  <wp:effectExtent l="0" t="0" r="9525" b="9525"/>
                  <wp:docPr id="27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75F23" w:rsidRDefault="00675F23" w:rsidP="0026275D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 wp14:anchorId="4CD53C10" wp14:editId="2B6E0C1A">
                  <wp:extent cx="333375" cy="333375"/>
                  <wp:effectExtent l="0" t="0" r="9525" b="9525"/>
                  <wp:docPr id="28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</w:r>
            <w:proofErr w:type="spellStart"/>
            <w:r>
              <w:rPr>
                <w:rFonts w:cs="Arial"/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75F23" w:rsidRDefault="00675F23" w:rsidP="0026275D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7D31691" wp14:editId="38157957">
                  <wp:extent cx="333375" cy="333375"/>
                  <wp:effectExtent l="0" t="0" r="9525" b="9525"/>
                  <wp:docPr id="29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</w:t>
            </w:r>
            <w:proofErr w:type="spellStart"/>
            <w:r>
              <w:rPr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5F23" w:rsidRPr="00AC561B" w:rsidRDefault="00675F23" w:rsidP="0026275D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75F23" w:rsidRPr="00F756AF" w:rsidRDefault="00675F23" w:rsidP="0026275D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75F23" w:rsidRPr="00CC1738" w:rsidRDefault="00675F23" w:rsidP="0026275D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1C4D84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1C4D84" w:rsidRDefault="00675F23" w:rsidP="0026275D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75F23" w:rsidRPr="001C4D84" w:rsidRDefault="00675F23" w:rsidP="0026275D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1C4D84" w:rsidRDefault="00675F23" w:rsidP="0026275D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5F23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75F23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75F23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75F23" w:rsidRPr="005E1459" w:rsidRDefault="00675F23" w:rsidP="0026275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75F23" w:rsidRPr="00065D36" w:rsidRDefault="00675F23" w:rsidP="00675F23">
      <w:pPr>
        <w:spacing w:before="60"/>
        <w:rPr>
          <w:rFonts w:cs="Arial"/>
          <w:b/>
          <w:sz w:val="18"/>
          <w:szCs w:val="18"/>
        </w:rPr>
      </w:pPr>
    </w:p>
    <w:p w:rsidR="00675F23" w:rsidRDefault="00675F23" w:rsidP="0004567B">
      <w:pPr>
        <w:pStyle w:val="Gfb7AnhangTex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675F23" w:rsidTr="0026275D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675F23" w:rsidRDefault="00675F23" w:rsidP="0026275D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675F23" w:rsidRPr="00FA3642" w:rsidRDefault="00675F23" w:rsidP="0026275D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675F23" w:rsidRDefault="00675F23" w:rsidP="0026275D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675F23" w:rsidRDefault="00675F23" w:rsidP="0026275D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675F23" w:rsidRDefault="00675F23" w:rsidP="0026275D">
            <w:pPr>
              <w:pStyle w:val="GfbRubrik"/>
            </w:pPr>
            <w:r>
              <w:t>Schülerversuch</w:t>
            </w:r>
          </w:p>
        </w:tc>
      </w:tr>
      <w:tr w:rsidR="00675F23" w:rsidRPr="00634934" w:rsidTr="0026275D">
        <w:trPr>
          <w:cantSplit/>
          <w:trHeight w:hRule="exact" w:val="3119"/>
        </w:trPr>
        <w:tc>
          <w:tcPr>
            <w:tcW w:w="5220" w:type="dxa"/>
            <w:gridSpan w:val="4"/>
          </w:tcPr>
          <w:p w:rsidR="00675F23" w:rsidRPr="00530815" w:rsidRDefault="00675F23" w:rsidP="00E462E6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AD3AE1" wp14:editId="67B89E08">
                      <wp:extent cx="179705" cy="161925"/>
                      <wp:effectExtent l="0" t="0" r="1270" b="0"/>
                      <wp:docPr id="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F23" w:rsidRPr="000C326D" w:rsidRDefault="00675F23" w:rsidP="00675F23">
                                  <w:pPr>
                                    <w:pStyle w:val="GfBipVersuchNr"/>
                                  </w:pPr>
                                  <w:r>
                                    <w:t xml:space="preserve">V5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dtfwIAAA4FAAAOAAAAZHJzL2Uyb0RvYy54bWysVNtu2zAMfR+wfxD0ntrOnDQ26hRt0gwD&#10;ugvQ7gMUSY6FyaInKbG7Yv8+Sk66dnsZivlB1oU6PCQPdXE5tJocpHUKTEWzs5QSaTgIZXYV/Xq/&#10;mSwocZ4ZwTQYWdEH6ejl8u2bi74r5RQa0EJagiDGlX1X0cb7rkwSxxvZMncGnTR4WINtmcel3SXC&#10;sh7RW51M03Se9GBFZ4FL53B3PR7SZcSva8n957p20hNdUeTm42jjuA1jsrxg5c6yrlH8SIO9gkXL&#10;lEGnT1Br5hnZW/UXVKu4BQe1P+PQJlDXissYA0aTpX9Ec9ewTsZYMDmue0qT+3+w/NPhiyVKVPQd&#10;psewFmt0LwdPrmEg85CevnMlWt11aOcH3MYyx1Bddwv8myMGVg0zO3llLfSNZALpZeFm8uzqiOMC&#10;yLb/CALdsL2HCDTUtg25w2wQREceD0+lCVR4cHlenKczSjgeZfOsmM6iB1aeLnfW+fcSWhImFbVY&#10;+QjODrfOBzKsPJkEXw60EhuldVzY3XalLTmwoJK0uLmJwsArL8y0CcYGwrURcdxBjugjnAW2seqP&#10;RTbN0+tpMdnMF+eTfJPPJhjAYpJmxXUxT/MiX29+BoJZXjZKCGlulZEnBWb5v1X42AujdqIGSV/R&#10;YobZiXG9IshWeWxIrdqKLtLwjS0S6npjBIbNSs+UHufJS/oxy5iD0z9mJaogFH6UgB+2Q9RbfhLX&#10;FsQDysIClg1rj48JThqwPyjpsTEr6r7vmZWU6A8mSCvQwk6OC5zY57vb0y4zHCEq6ikZpys/dv2+&#10;s2rXoIdRxAauUIa1ihIJeh3ZHMWLTRdjOT4Qoaufr6PV72ds+QsAAP//AwBQSwMEFAAGAAgAAAAh&#10;ABZ3RUTXAAAAAwEAAA8AAABkcnMvZG93bnJldi54bWxMj0FPwzAMhe9I/IfISNxYytCmqjSdpkk7&#10;cujgwG5ZY5pqiVOadAv/HsMFLrasZ7/3ud5k78QFpzgEUvC4KEAgdcEM1Ct4e90/lCBi0mS0C4QK&#10;vjDCprm9qXVlwpVavBxSL9iEYqUV2JTGSsrYWfQ6LsKIxNpHmLxOPE69NJO+srl3clkUa+n1QJxg&#10;9Yg7i935MHvGeP+0XYluPadd2x6HfX7Jk1Xq/i5vn0EkzOlvGX7w+QYaZjqFmUwUTgE/kn4ra8vy&#10;CcSJ+2oFsqnlf/bmGwAA//8DAFBLAQItABQABgAIAAAAIQC2gziS/gAAAOEBAAATAAAAAAAAAAAA&#10;AAAAAAAAAABbQ29udGVudF9UeXBlc10ueG1sUEsBAi0AFAAGAAgAAAAhADj9If/WAAAAlAEAAAsA&#10;AAAAAAAAAAAAAAAALwEAAF9yZWxzLy5yZWxzUEsBAi0AFAAGAAgAAAAhAN20N21/AgAADgUAAA4A&#10;AAAAAAAAAAAAAAAALgIAAGRycy9lMm9Eb2MueG1sUEsBAi0AFAAGAAgAAAAhABZ3RUTXAAAAAwEA&#10;AA8AAAAAAAAAAAAAAAAA2QQAAGRycy9kb3ducmV2LnhtbFBLBQYAAAAABAAEAPMAAADdBQAAAAA=&#10;" fillcolor="#009ee0" stroked="f" strokecolor="#009ee0">
                      <v:textbox inset=".5mm,0,.5mm,0">
                        <w:txbxContent>
                          <w:p w:rsidR="00675F23" w:rsidRPr="000C326D" w:rsidRDefault="00675F23" w:rsidP="00675F23">
                            <w:pPr>
                              <w:pStyle w:val="GfBipVersuchNr"/>
                            </w:pPr>
                            <w:r>
                              <w:t>V</w:t>
                            </w:r>
                            <w:r>
                              <w:t>5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>
              <w:tab/>
            </w:r>
            <w:r w:rsidR="00E462E6">
              <w:t>Reibe deine Hände ein paar Mal kräftig gegeneinander. Du spürst eine Erwärmung an den Händen.</w:t>
            </w:r>
          </w:p>
          <w:p w:rsidR="00675F23" w:rsidRPr="00DD1940" w:rsidRDefault="00675F23" w:rsidP="0026275D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75F23" w:rsidRPr="00DD1940" w:rsidRDefault="00675F23" w:rsidP="0026275D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75F23" w:rsidRPr="00DD1940" w:rsidRDefault="00675F23" w:rsidP="0026275D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675F23" w:rsidRPr="003339DD" w:rsidRDefault="00675F23" w:rsidP="0026275D">
            <w:pPr>
              <w:pStyle w:val="Gfb1Versuchstitel"/>
              <w:rPr>
                <w:bCs/>
              </w:rPr>
            </w:pPr>
          </w:p>
        </w:tc>
      </w:tr>
      <w:tr w:rsidR="00675F23" w:rsidRPr="000215CB" w:rsidTr="0026275D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75F23" w:rsidRPr="000215CB" w:rsidRDefault="00675F23" w:rsidP="0026275D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75F23" w:rsidRPr="000215CB" w:rsidRDefault="00675F23" w:rsidP="0026275D">
            <w:pPr>
              <w:pStyle w:val="GfbRubrik"/>
            </w:pPr>
            <w:r>
              <w:t>Allgemeine und physikalische Gefährdungen</w:t>
            </w:r>
          </w:p>
        </w:tc>
      </w:tr>
      <w:tr w:rsidR="00675F23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75F23" w:rsidRDefault="00675F23" w:rsidP="0026275D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75F23" w:rsidRDefault="00675F23" w:rsidP="0026275D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75F23" w:rsidRDefault="00675F23" w:rsidP="0026275D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EB41A9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>
              <w:t xml:space="preserve"> ( 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5F23" w:rsidRPr="0003594B" w:rsidTr="0026275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Default="00675F23" w:rsidP="0026275D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75F23" w:rsidRDefault="00675F23" w:rsidP="0026275D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75F23" w:rsidRDefault="00675F23" w:rsidP="00675F23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75F23" w:rsidTr="0026275D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75F23" w:rsidRDefault="00675F23" w:rsidP="0026275D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75F23" w:rsidRPr="0003594B" w:rsidTr="0026275D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566414" w:rsidRDefault="00675F23" w:rsidP="0026275D">
            <w:pPr>
              <w:pStyle w:val="Gfb5Gefahrenabschaetzung"/>
            </w:pPr>
          </w:p>
          <w:p w:rsidR="00675F23" w:rsidRPr="0003594B" w:rsidRDefault="00675F23" w:rsidP="0026275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75F23" w:rsidRDefault="00675F23" w:rsidP="00675F23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75F23" w:rsidRPr="000215CB" w:rsidTr="0026275D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75F23" w:rsidRPr="000215CB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75F23" w:rsidRPr="000215CB" w:rsidRDefault="00675F23" w:rsidP="0026275D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75F23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75F23" w:rsidRPr="00CC1738" w:rsidRDefault="00675F23" w:rsidP="0026275D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SR 2003/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RiSU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75F23" w:rsidRPr="001C4D84" w:rsidRDefault="00675F23" w:rsidP="0026275D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2038B45" wp14:editId="3D02CC87">
                  <wp:extent cx="333375" cy="323850"/>
                  <wp:effectExtent l="0" t="0" r="9525" b="0"/>
                  <wp:docPr id="3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F6D378D" wp14:editId="0BF8F444">
                  <wp:extent cx="333375" cy="333375"/>
                  <wp:effectExtent l="0" t="0" r="9525" b="9525"/>
                  <wp:docPr id="3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 wp14:anchorId="68BF9896" wp14:editId="194DA210">
                  <wp:extent cx="333375" cy="333375"/>
                  <wp:effectExtent l="0" t="0" r="9525" b="9525"/>
                  <wp:docPr id="33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75F23" w:rsidRPr="00B06EBE" w:rsidRDefault="00675F23" w:rsidP="0026275D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 wp14:anchorId="524F050C" wp14:editId="3C8170E8">
                  <wp:extent cx="333375" cy="333375"/>
                  <wp:effectExtent l="0" t="0" r="9525" b="9525"/>
                  <wp:docPr id="34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75F23" w:rsidRDefault="00675F23" w:rsidP="0026275D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 wp14:anchorId="4CD53C10" wp14:editId="2B6E0C1A">
                  <wp:extent cx="333375" cy="333375"/>
                  <wp:effectExtent l="0" t="0" r="9525" b="9525"/>
                  <wp:docPr id="35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</w:r>
            <w:proofErr w:type="spellStart"/>
            <w:r>
              <w:rPr>
                <w:rFonts w:cs="Arial"/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75F23" w:rsidRDefault="00675F23" w:rsidP="0026275D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7D31691" wp14:editId="38157957">
                  <wp:extent cx="333375" cy="333375"/>
                  <wp:effectExtent l="0" t="0" r="9525" b="9525"/>
                  <wp:docPr id="36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</w:t>
            </w:r>
            <w:proofErr w:type="spellStart"/>
            <w:r>
              <w:rPr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5F23" w:rsidRPr="00AC561B" w:rsidRDefault="00675F23" w:rsidP="0026275D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75F23" w:rsidRPr="003576C7" w:rsidRDefault="00675F23" w:rsidP="0026275D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75F23" w:rsidRPr="00F756AF" w:rsidRDefault="00675F23" w:rsidP="0026275D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75F23" w:rsidRPr="00CC1738" w:rsidRDefault="00675F23" w:rsidP="0026275D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1C4D84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1C4D84" w:rsidRDefault="00675F23" w:rsidP="0026275D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75F23" w:rsidRPr="001C4D84" w:rsidRDefault="00675F23" w:rsidP="0026275D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1C4D84" w:rsidRDefault="00675F23" w:rsidP="0026275D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5F23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75F23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75F23" w:rsidRDefault="00675F23" w:rsidP="0026275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75F23" w:rsidRPr="005E1459" w:rsidRDefault="00675F23" w:rsidP="0026275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0215CB" w:rsidTr="0026275D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75F23" w:rsidRPr="00CC1738" w:rsidRDefault="00675F23" w:rsidP="0026275D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75F23" w:rsidRPr="0001792D" w:rsidRDefault="00675F23" w:rsidP="0026275D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75F23" w:rsidRPr="00065D36" w:rsidTr="0026275D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75F23" w:rsidRPr="00065D36" w:rsidRDefault="00675F23" w:rsidP="0026275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75F23" w:rsidRPr="00065D36" w:rsidRDefault="00675F23" w:rsidP="00675F23">
      <w:pPr>
        <w:spacing w:before="60"/>
        <w:rPr>
          <w:rFonts w:cs="Arial"/>
          <w:b/>
          <w:sz w:val="18"/>
          <w:szCs w:val="18"/>
        </w:rPr>
      </w:pPr>
    </w:p>
    <w:p w:rsidR="00675F23" w:rsidRDefault="00675F23" w:rsidP="0004567B">
      <w:pPr>
        <w:pStyle w:val="Gfb7AnhangText"/>
      </w:pPr>
    </w:p>
    <w:sectPr w:rsidR="00675F23" w:rsidSect="00913C1E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134" w:right="567" w:bottom="1134" w:left="96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B2" w:rsidRDefault="004501B2">
      <w:r>
        <w:separator/>
      </w:r>
    </w:p>
    <w:p w:rsidR="004501B2" w:rsidRDefault="004501B2"/>
  </w:endnote>
  <w:endnote w:type="continuationSeparator" w:id="0">
    <w:p w:rsidR="004501B2" w:rsidRDefault="004501B2">
      <w:r>
        <w:continuationSeparator/>
      </w:r>
    </w:p>
    <w:p w:rsidR="004501B2" w:rsidRDefault="00450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6303"/>
      <w:gridCol w:w="2520"/>
      <w:gridCol w:w="540"/>
    </w:tblGrid>
    <w:tr w:rsidR="00D048A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D048AC" w:rsidRDefault="001C4644">
          <w:r>
            <w:rPr>
              <w:noProof/>
            </w:rPr>
            <w:drawing>
              <wp:inline distT="0" distB="0" distL="0" distR="0" wp14:anchorId="567B7CC6" wp14:editId="5A6E9BF5">
                <wp:extent cx="571500" cy="295275"/>
                <wp:effectExtent l="0" t="0" r="0" b="9525"/>
                <wp:docPr id="25" name="Bild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Pr="008E17D4" w:rsidRDefault="00D048AC" w:rsidP="008D44C6">
          <w:pPr>
            <w:spacing w:before="60" w:after="20"/>
            <w:ind w:left="142" w:right="284"/>
            <w:rPr>
              <w:sz w:val="10"/>
              <w:szCs w:val="10"/>
            </w:rPr>
          </w:pPr>
          <w:r w:rsidRPr="008E17D4">
            <w:rPr>
              <w:sz w:val="10"/>
              <w:szCs w:val="10"/>
            </w:rPr>
            <w:t>© Ernst K</w:t>
          </w:r>
          <w:r w:rsidR="00B124A5">
            <w:rPr>
              <w:sz w:val="10"/>
              <w:szCs w:val="10"/>
            </w:rPr>
            <w:t>lett Verlag GmbH, Stuttgart 2017</w:t>
          </w:r>
          <w:r w:rsidRPr="008E17D4">
            <w:rPr>
              <w:sz w:val="10"/>
              <w:szCs w:val="10"/>
            </w:rPr>
            <w:t xml:space="preserve"> | www.klet</w:t>
          </w:r>
          <w:r w:rsidR="00B27D41">
            <w:rPr>
              <w:sz w:val="10"/>
              <w:szCs w:val="10"/>
            </w:rPr>
            <w:t>t.de | Alle Rechte vorbehalten.</w:t>
          </w:r>
          <w:r w:rsidR="00B27D41" w:rsidRPr="008E17D4">
            <w:rPr>
              <w:sz w:val="10"/>
              <w:szCs w:val="10"/>
            </w:rPr>
            <w:t xml:space="preserve"> </w:t>
          </w:r>
          <w:r w:rsidR="00B27D41">
            <w:rPr>
              <w:sz w:val="10"/>
              <w:szCs w:val="10"/>
            </w:rPr>
            <w:t xml:space="preserve">      Grafiker: Alfred </w:t>
          </w:r>
          <w:proofErr w:type="spellStart"/>
          <w:r w:rsidR="00B27D41">
            <w:rPr>
              <w:sz w:val="10"/>
              <w:szCs w:val="10"/>
            </w:rPr>
            <w:t>Marzell</w:t>
          </w:r>
          <w:proofErr w:type="spellEnd"/>
          <w:r w:rsidR="00B27D41">
            <w:rPr>
              <w:sz w:val="10"/>
              <w:szCs w:val="10"/>
            </w:rPr>
            <w:t>, Schwäbisch Gmünd</w:t>
          </w:r>
        </w:p>
        <w:p w:rsidR="00D048AC" w:rsidRPr="008E17D4" w:rsidRDefault="000A0587" w:rsidP="008D44C6">
          <w:pPr>
            <w:spacing w:before="20"/>
            <w:ind w:left="142" w:right="284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Diese Word-Vorlage </w:t>
          </w:r>
          <w:r w:rsidR="00065C5D">
            <w:rPr>
              <w:sz w:val="10"/>
              <w:szCs w:val="10"/>
            </w:rPr>
            <w:t>dient</w:t>
          </w:r>
          <w:r>
            <w:rPr>
              <w:sz w:val="10"/>
              <w:szCs w:val="10"/>
            </w:rPr>
            <w:t xml:space="preserve"> zur Erstellung eigener Gefährdungsbeurteilungen.</w:t>
          </w:r>
          <w:r w:rsidR="00B72C64">
            <w:rPr>
              <w:sz w:val="10"/>
              <w:szCs w:val="10"/>
            </w:rPr>
            <w:t xml:space="preserve"> </w:t>
          </w:r>
        </w:p>
        <w:p w:rsidR="00D048AC" w:rsidRPr="00591549" w:rsidRDefault="00D048AC" w:rsidP="00065C5D">
          <w:pPr>
            <w:spacing w:before="20"/>
            <w:ind w:left="142" w:right="227"/>
            <w:rPr>
              <w:sz w:val="10"/>
              <w:szCs w:val="10"/>
            </w:rPr>
          </w:pPr>
          <w:r w:rsidRPr="00E47EC7">
            <w:rPr>
              <w:b/>
              <w:sz w:val="10"/>
              <w:szCs w:val="10"/>
            </w:rPr>
            <w:t>Haftungsausschluss</w:t>
          </w:r>
          <w:r w:rsidRPr="00591549">
            <w:rPr>
              <w:sz w:val="10"/>
              <w:szCs w:val="10"/>
            </w:rPr>
            <w:t xml:space="preserve">: Weder der Verlag noch die Autoren übernehmen eine </w:t>
          </w:r>
          <w:r w:rsidR="00065C5D">
            <w:rPr>
              <w:sz w:val="10"/>
              <w:szCs w:val="10"/>
            </w:rPr>
            <w:t>Gewähr</w:t>
          </w:r>
          <w:r w:rsidRPr="00591549">
            <w:rPr>
              <w:sz w:val="10"/>
              <w:szCs w:val="10"/>
            </w:rPr>
            <w:t xml:space="preserve"> für </w:t>
          </w:r>
          <w:r w:rsidR="00065C5D">
            <w:rPr>
              <w:sz w:val="10"/>
              <w:szCs w:val="10"/>
            </w:rPr>
            <w:t xml:space="preserve">die Aktualität, Richtigkeit und Vollständigkeit sowie </w:t>
          </w:r>
          <w:r w:rsidRPr="00591549">
            <w:rPr>
              <w:sz w:val="10"/>
              <w:szCs w:val="10"/>
            </w:rPr>
            <w:t xml:space="preserve">etwaige Folgen aus den hier beschriebenen Versuchen sowie den vorgeschlagenen Maßnahmen. </w:t>
          </w:r>
          <w:r w:rsidR="00065C5D">
            <w:rPr>
              <w:sz w:val="10"/>
              <w:szCs w:val="10"/>
            </w:rPr>
            <w:t>Jede Lehrkraft</w:t>
          </w:r>
          <w:r w:rsidRPr="00591549">
            <w:rPr>
              <w:sz w:val="10"/>
              <w:szCs w:val="10"/>
            </w:rPr>
            <w:t xml:space="preserve"> ist für</w:t>
          </w:r>
          <w:r w:rsidR="00AA67D2">
            <w:rPr>
              <w:sz w:val="10"/>
              <w:szCs w:val="10"/>
            </w:rPr>
            <w:t xml:space="preserve"> die Übernahme und Änderung der</w:t>
          </w:r>
          <w:r w:rsidR="00065C5D">
            <w:rPr>
              <w:sz w:val="10"/>
              <w:szCs w:val="10"/>
            </w:rPr>
            <w:t xml:space="preserve"> </w:t>
          </w:r>
          <w:r w:rsidRPr="00591549">
            <w:rPr>
              <w:sz w:val="10"/>
              <w:szCs w:val="10"/>
            </w:rPr>
            <w:t>Gefährdungsbeurteilung selbst verantwortlich.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675F23" w:rsidP="00A65FBA">
          <w:pPr>
            <w:spacing w:before="20" w:after="20"/>
            <w:jc w:val="right"/>
          </w:pPr>
          <w:r>
            <w:rPr>
              <w:sz w:val="14"/>
              <w:szCs w:val="14"/>
            </w:rPr>
            <w:t>en_s1_le_005</w:t>
          </w:r>
          <w:r w:rsidR="00A65FBA">
            <w:rPr>
              <w:sz w:val="14"/>
              <w:szCs w:val="14"/>
            </w:rPr>
            <w:t>_gfb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D048AC">
          <w:pPr>
            <w:spacing w:before="6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57731">
            <w:rPr>
              <w:noProof/>
            </w:rPr>
            <w:t>3</w:t>
          </w:r>
          <w:r>
            <w:fldChar w:fldCharType="end"/>
          </w:r>
        </w:p>
      </w:tc>
    </w:tr>
  </w:tbl>
  <w:p w:rsidR="00D048AC" w:rsidRPr="00675F23" w:rsidRDefault="00D04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B2" w:rsidRDefault="004501B2">
      <w:r>
        <w:separator/>
      </w:r>
    </w:p>
    <w:p w:rsidR="004501B2" w:rsidRDefault="004501B2"/>
  </w:footnote>
  <w:footnote w:type="continuationSeparator" w:id="0">
    <w:p w:rsidR="004501B2" w:rsidRDefault="004501B2">
      <w:r>
        <w:continuationSeparator/>
      </w:r>
    </w:p>
    <w:p w:rsidR="004501B2" w:rsidRDefault="004501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shd w:val="clear" w:color="auto" w:fill="009EDE"/>
      <w:tblLayout w:type="fixed"/>
      <w:tblLook w:val="01E0" w:firstRow="1" w:lastRow="1" w:firstColumn="1" w:lastColumn="1" w:noHBand="0" w:noVBand="0"/>
    </w:tblPr>
    <w:tblGrid>
      <w:gridCol w:w="5245"/>
      <w:gridCol w:w="5195"/>
    </w:tblGrid>
    <w:tr w:rsidR="00190064" w:rsidRPr="00626E76" w:rsidTr="00CF75E8">
      <w:trPr>
        <w:cantSplit/>
      </w:trPr>
      <w:tc>
        <w:tcPr>
          <w:tcW w:w="5245" w:type="dxa"/>
          <w:shd w:val="clear" w:color="auto" w:fill="009EDE"/>
        </w:tcPr>
        <w:p w:rsidR="00190064" w:rsidRPr="00626E76" w:rsidRDefault="00190064" w:rsidP="00190064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Impulse Physik</w:t>
          </w:r>
          <w:r w:rsidRPr="00626E76">
            <w:rPr>
              <w:b/>
              <w:color w:val="FFFFFF"/>
              <w:sz w:val="16"/>
              <w:szCs w:val="16"/>
            </w:rPr>
            <w:t xml:space="preserve"> </w:t>
          </w:r>
        </w:p>
      </w:tc>
      <w:tc>
        <w:tcPr>
          <w:tcW w:w="5195" w:type="dxa"/>
          <w:shd w:val="clear" w:color="auto" w:fill="009EDE"/>
          <w:tcMar>
            <w:right w:w="57" w:type="dxa"/>
          </w:tcMar>
        </w:tcPr>
        <w:p w:rsidR="00190064" w:rsidRPr="00626E76" w:rsidRDefault="00675F23" w:rsidP="00190064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Energieentwertung</w:t>
          </w:r>
        </w:p>
      </w:tc>
    </w:tr>
  </w:tbl>
  <w:p w:rsidR="00D048AC" w:rsidRPr="00634934" w:rsidRDefault="00D048AC">
    <w:pPr>
      <w:rPr>
        <w:sz w:val="16"/>
        <w:szCs w:val="16"/>
      </w:rPr>
    </w:pPr>
  </w:p>
  <w:tbl>
    <w:tblPr>
      <w:tblW w:w="10440" w:type="dxa"/>
      <w:tblInd w:w="10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440"/>
    </w:tblGrid>
    <w:tr w:rsidR="00D048AC">
      <w:trPr>
        <w:trHeight w:val="181"/>
      </w:trPr>
      <w:tc>
        <w:tcPr>
          <w:tcW w:w="10440" w:type="dxa"/>
          <w:tcMar>
            <w:left w:w="108" w:type="dxa"/>
          </w:tcMar>
        </w:tcPr>
        <w:p w:rsidR="00D048AC" w:rsidRPr="00156FBF" w:rsidRDefault="00D048AC" w:rsidP="00156FBF">
          <w:pPr>
            <w:tabs>
              <w:tab w:val="left" w:pos="756"/>
            </w:tabs>
            <w:spacing w:before="20" w:after="20"/>
            <w:jc w:val="center"/>
            <w:rPr>
              <w:rFonts w:cs="Arial"/>
              <w:b/>
              <w:color w:val="FFFFFF"/>
              <w:sz w:val="28"/>
              <w:szCs w:val="28"/>
            </w:rPr>
          </w:pPr>
          <w:r w:rsidRPr="00156FBF">
            <w:rPr>
              <w:rFonts w:cs="Arial"/>
              <w:b/>
              <w:sz w:val="28"/>
              <w:szCs w:val="28"/>
            </w:rPr>
            <w:t>Gefährdungsbeurteilung</w:t>
          </w:r>
        </w:p>
      </w:tc>
    </w:tr>
  </w:tbl>
  <w:p w:rsidR="00D048AC" w:rsidRPr="00634934" w:rsidRDefault="00D048AC" w:rsidP="007575A7">
    <w:pPr>
      <w:pStyle w:val="GfbLeerzeile8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809BA"/>
    <w:multiLevelType w:val="hybridMultilevel"/>
    <w:tmpl w:val="B8B6D068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8AE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E57"/>
    <w:multiLevelType w:val="multilevel"/>
    <w:tmpl w:val="80D261E2"/>
    <w:lvl w:ilvl="0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4827"/>
    <w:multiLevelType w:val="singleLevel"/>
    <w:tmpl w:val="6546C2C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1D65641C"/>
    <w:multiLevelType w:val="hybridMultilevel"/>
    <w:tmpl w:val="961E854C"/>
    <w:lvl w:ilvl="0" w:tplc="0DF0257E">
      <w:start w:val="104"/>
      <w:numFmt w:val="decimalZero"/>
      <w:lvlText w:val="%1"/>
      <w:lvlJc w:val="left"/>
      <w:pPr>
        <w:tabs>
          <w:tab w:val="num" w:pos="692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72"/>
    <w:multiLevelType w:val="multilevel"/>
    <w:tmpl w:val="02967CB0"/>
    <w:lvl w:ilvl="0">
      <w:start w:val="2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21DBC"/>
    <w:multiLevelType w:val="hybridMultilevel"/>
    <w:tmpl w:val="DB468DF0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0346C"/>
    <w:multiLevelType w:val="hybridMultilevel"/>
    <w:tmpl w:val="C178B1D0"/>
    <w:lvl w:ilvl="0" w:tplc="A0882ACC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31E58"/>
    <w:multiLevelType w:val="hybridMultilevel"/>
    <w:tmpl w:val="957416B0"/>
    <w:lvl w:ilvl="0" w:tplc="E57447EE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0">
    <w:nsid w:val="22C774F4"/>
    <w:multiLevelType w:val="hybridMultilevel"/>
    <w:tmpl w:val="2ADC96AE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67D4A3D4">
      <w:start w:val="1"/>
      <w:numFmt w:val="bullet"/>
      <w:lvlText w:val=""/>
      <w:lvlJc w:val="left"/>
      <w:pPr>
        <w:tabs>
          <w:tab w:val="num" w:pos="1418"/>
        </w:tabs>
        <w:ind w:left="1418" w:hanging="338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831"/>
    <w:multiLevelType w:val="hybridMultilevel"/>
    <w:tmpl w:val="012AEE56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B74BB"/>
    <w:multiLevelType w:val="multilevel"/>
    <w:tmpl w:val="9208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5454E"/>
    <w:multiLevelType w:val="hybridMultilevel"/>
    <w:tmpl w:val="66D8CC3A"/>
    <w:lvl w:ilvl="0" w:tplc="26D88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0A32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E3D7C"/>
    <w:multiLevelType w:val="hybridMultilevel"/>
    <w:tmpl w:val="A9606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41E4"/>
    <w:multiLevelType w:val="hybridMultilevel"/>
    <w:tmpl w:val="0EE815DA"/>
    <w:lvl w:ilvl="0" w:tplc="309AF224">
      <w:start w:val="1"/>
      <w:numFmt w:val="bullet"/>
      <w:lvlText w:val="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31F2C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013CD"/>
    <w:multiLevelType w:val="multilevel"/>
    <w:tmpl w:val="D4160D2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E19D7"/>
    <w:multiLevelType w:val="multilevel"/>
    <w:tmpl w:val="146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652CA"/>
    <w:multiLevelType w:val="multilevel"/>
    <w:tmpl w:val="E0B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13750"/>
    <w:multiLevelType w:val="multilevel"/>
    <w:tmpl w:val="0AD283D2"/>
    <w:lvl w:ilvl="0">
      <w:start w:val="87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3040C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15F19"/>
    <w:multiLevelType w:val="multilevel"/>
    <w:tmpl w:val="9A067E6A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E3947"/>
    <w:multiLevelType w:val="multilevel"/>
    <w:tmpl w:val="D0F623CA"/>
    <w:lvl w:ilvl="0">
      <w:numFmt w:val="none"/>
      <w:lvlText w:val="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114D"/>
    <w:multiLevelType w:val="multilevel"/>
    <w:tmpl w:val="C178B1D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6720C"/>
    <w:multiLevelType w:val="hybridMultilevel"/>
    <w:tmpl w:val="1EF05A9A"/>
    <w:lvl w:ilvl="0" w:tplc="A7F26E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47D0B"/>
    <w:multiLevelType w:val="multilevel"/>
    <w:tmpl w:val="8DE4C8EA"/>
    <w:lvl w:ilvl="0">
      <w:numFmt w:val="none"/>
      <w:lvlText w:val="00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63E9C"/>
    <w:multiLevelType w:val="multilevel"/>
    <w:tmpl w:val="6E788C70"/>
    <w:lvl w:ilvl="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F6918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65CBB"/>
    <w:multiLevelType w:val="multilevel"/>
    <w:tmpl w:val="41F84E54"/>
    <w:lvl w:ilvl="0">
      <w:numFmt w:val="decimalZero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4DE1"/>
    <w:multiLevelType w:val="multilevel"/>
    <w:tmpl w:val="6AA267F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63AF8"/>
    <w:multiLevelType w:val="hybridMultilevel"/>
    <w:tmpl w:val="6E788C70"/>
    <w:lvl w:ilvl="0" w:tplc="CBAE679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12F8007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180997C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97505"/>
    <w:multiLevelType w:val="multilevel"/>
    <w:tmpl w:val="DB468DF0"/>
    <w:lvl w:ilvl="0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66EE4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BB3"/>
    <w:multiLevelType w:val="multilevel"/>
    <w:tmpl w:val="B8B6D068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766FF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11562"/>
    <w:multiLevelType w:val="hybridMultilevel"/>
    <w:tmpl w:val="F294B248"/>
    <w:lvl w:ilvl="0" w:tplc="55D8C70E">
      <w:start w:val="1"/>
      <w:numFmt w:val="bullet"/>
      <w:lvlText w:val="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5709FD"/>
    <w:multiLevelType w:val="hybridMultilevel"/>
    <w:tmpl w:val="EBA47B74"/>
    <w:lvl w:ilvl="0" w:tplc="C6484392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A6639"/>
    <w:multiLevelType w:val="hybridMultilevel"/>
    <w:tmpl w:val="C916EBF6"/>
    <w:lvl w:ilvl="0" w:tplc="0298BB88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0">
    <w:nsid w:val="67F02754"/>
    <w:multiLevelType w:val="hybridMultilevel"/>
    <w:tmpl w:val="1460F4D6"/>
    <w:lvl w:ilvl="0" w:tplc="8F846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7180997C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04AE4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41361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E7979"/>
    <w:multiLevelType w:val="multilevel"/>
    <w:tmpl w:val="8CBA5406"/>
    <w:lvl w:ilvl="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4">
    <w:nsid w:val="735C58A4"/>
    <w:multiLevelType w:val="singleLevel"/>
    <w:tmpl w:val="8DDCD3C4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5">
    <w:nsid w:val="73C765EC"/>
    <w:multiLevelType w:val="hybridMultilevel"/>
    <w:tmpl w:val="B4C8D3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44"/>
  </w:num>
  <w:num w:numId="5">
    <w:abstractNumId w:val="4"/>
  </w:num>
  <w:num w:numId="6">
    <w:abstractNumId w:val="36"/>
  </w:num>
  <w:num w:numId="7">
    <w:abstractNumId w:val="1"/>
  </w:num>
  <w:num w:numId="8">
    <w:abstractNumId w:val="35"/>
  </w:num>
  <w:num w:numId="9">
    <w:abstractNumId w:val="11"/>
  </w:num>
  <w:num w:numId="10">
    <w:abstractNumId w:val="34"/>
  </w:num>
  <w:num w:numId="11">
    <w:abstractNumId w:val="29"/>
  </w:num>
  <w:num w:numId="12">
    <w:abstractNumId w:val="23"/>
  </w:num>
  <w:num w:numId="13">
    <w:abstractNumId w:val="21"/>
  </w:num>
  <w:num w:numId="14">
    <w:abstractNumId w:val="40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5"/>
  </w:num>
  <w:num w:numId="20">
    <w:abstractNumId w:val="3"/>
  </w:num>
  <w:num w:numId="21">
    <w:abstractNumId w:val="41"/>
  </w:num>
  <w:num w:numId="22">
    <w:abstractNumId w:val="15"/>
  </w:num>
  <w:num w:numId="23">
    <w:abstractNumId w:val="45"/>
  </w:num>
  <w:num w:numId="24">
    <w:abstractNumId w:val="20"/>
  </w:num>
  <w:num w:numId="25">
    <w:abstractNumId w:val="37"/>
  </w:num>
  <w:num w:numId="26">
    <w:abstractNumId w:val="17"/>
  </w:num>
  <w:num w:numId="27">
    <w:abstractNumId w:val="8"/>
  </w:num>
  <w:num w:numId="28">
    <w:abstractNumId w:val="25"/>
  </w:num>
  <w:num w:numId="29">
    <w:abstractNumId w:val="38"/>
  </w:num>
  <w:num w:numId="30">
    <w:abstractNumId w:val="18"/>
  </w:num>
  <w:num w:numId="31">
    <w:abstractNumId w:val="27"/>
  </w:num>
  <w:num w:numId="32">
    <w:abstractNumId w:val="7"/>
  </w:num>
  <w:num w:numId="33">
    <w:abstractNumId w:val="33"/>
  </w:num>
  <w:num w:numId="34">
    <w:abstractNumId w:val="10"/>
  </w:num>
  <w:num w:numId="35">
    <w:abstractNumId w:val="2"/>
  </w:num>
  <w:num w:numId="36">
    <w:abstractNumId w:val="31"/>
  </w:num>
  <w:num w:numId="37">
    <w:abstractNumId w:val="24"/>
  </w:num>
  <w:num w:numId="38">
    <w:abstractNumId w:val="30"/>
  </w:num>
  <w:num w:numId="39">
    <w:abstractNumId w:val="12"/>
  </w:num>
  <w:num w:numId="40">
    <w:abstractNumId w:val="19"/>
  </w:num>
  <w:num w:numId="41">
    <w:abstractNumId w:val="16"/>
  </w:num>
  <w:num w:numId="42">
    <w:abstractNumId w:val="26"/>
  </w:num>
  <w:num w:numId="43">
    <w:abstractNumId w:val="39"/>
  </w:num>
  <w:num w:numId="44">
    <w:abstractNumId w:val="9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noPunctuationKerning/>
  <w:characterSpacingControl w:val="doNotCompress"/>
  <w:hdrShapeDefaults>
    <o:shapedefaults v:ext="edit" spidmax="2049">
      <o:colormru v:ext="edit" colors="#0a7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8"/>
    <w:rsid w:val="0000551F"/>
    <w:rsid w:val="00007104"/>
    <w:rsid w:val="00007205"/>
    <w:rsid w:val="0001604C"/>
    <w:rsid w:val="0003167F"/>
    <w:rsid w:val="0003594B"/>
    <w:rsid w:val="00037080"/>
    <w:rsid w:val="000442B4"/>
    <w:rsid w:val="000445C2"/>
    <w:rsid w:val="0004567B"/>
    <w:rsid w:val="000545FE"/>
    <w:rsid w:val="00056AF2"/>
    <w:rsid w:val="00057321"/>
    <w:rsid w:val="00065C5D"/>
    <w:rsid w:val="000820D7"/>
    <w:rsid w:val="00086AB8"/>
    <w:rsid w:val="00092163"/>
    <w:rsid w:val="00096C41"/>
    <w:rsid w:val="000A0587"/>
    <w:rsid w:val="000A4397"/>
    <w:rsid w:val="000B3ED5"/>
    <w:rsid w:val="000B53E4"/>
    <w:rsid w:val="000C1D3B"/>
    <w:rsid w:val="000E1071"/>
    <w:rsid w:val="000E5F11"/>
    <w:rsid w:val="000F5374"/>
    <w:rsid w:val="000F5A7E"/>
    <w:rsid w:val="00126EC8"/>
    <w:rsid w:val="00137808"/>
    <w:rsid w:val="001437BA"/>
    <w:rsid w:val="0015153B"/>
    <w:rsid w:val="00156FBF"/>
    <w:rsid w:val="00164BC2"/>
    <w:rsid w:val="00183CA3"/>
    <w:rsid w:val="00187CF6"/>
    <w:rsid w:val="00190064"/>
    <w:rsid w:val="00193D48"/>
    <w:rsid w:val="001B2155"/>
    <w:rsid w:val="001C4644"/>
    <w:rsid w:val="001D2FEA"/>
    <w:rsid w:val="00205247"/>
    <w:rsid w:val="00231CD1"/>
    <w:rsid w:val="00232FA5"/>
    <w:rsid w:val="00254D18"/>
    <w:rsid w:val="00277BA5"/>
    <w:rsid w:val="00281F2E"/>
    <w:rsid w:val="00293A4B"/>
    <w:rsid w:val="0029771C"/>
    <w:rsid w:val="002B23FD"/>
    <w:rsid w:val="002B7B61"/>
    <w:rsid w:val="002E3C5D"/>
    <w:rsid w:val="002E3F09"/>
    <w:rsid w:val="002E60E2"/>
    <w:rsid w:val="002F0093"/>
    <w:rsid w:val="002F04ED"/>
    <w:rsid w:val="003062B0"/>
    <w:rsid w:val="00323B5E"/>
    <w:rsid w:val="00326CE5"/>
    <w:rsid w:val="003339DD"/>
    <w:rsid w:val="00333B2C"/>
    <w:rsid w:val="00335D15"/>
    <w:rsid w:val="00344872"/>
    <w:rsid w:val="00353C84"/>
    <w:rsid w:val="00374BE1"/>
    <w:rsid w:val="0037563F"/>
    <w:rsid w:val="0039762D"/>
    <w:rsid w:val="003A5128"/>
    <w:rsid w:val="003B0D79"/>
    <w:rsid w:val="003C3CD4"/>
    <w:rsid w:val="003C5C5B"/>
    <w:rsid w:val="003F4DED"/>
    <w:rsid w:val="003F57C8"/>
    <w:rsid w:val="003F65FB"/>
    <w:rsid w:val="003F6D88"/>
    <w:rsid w:val="003F74AA"/>
    <w:rsid w:val="00403645"/>
    <w:rsid w:val="00404B36"/>
    <w:rsid w:val="00416B35"/>
    <w:rsid w:val="00433427"/>
    <w:rsid w:val="00437270"/>
    <w:rsid w:val="0044428D"/>
    <w:rsid w:val="00445FE8"/>
    <w:rsid w:val="004501B2"/>
    <w:rsid w:val="00457731"/>
    <w:rsid w:val="0046240B"/>
    <w:rsid w:val="004641C0"/>
    <w:rsid w:val="00464AAD"/>
    <w:rsid w:val="00465001"/>
    <w:rsid w:val="004853CF"/>
    <w:rsid w:val="00491FEE"/>
    <w:rsid w:val="00497B9C"/>
    <w:rsid w:val="004A23AF"/>
    <w:rsid w:val="004C3D51"/>
    <w:rsid w:val="004C73D8"/>
    <w:rsid w:val="004D69A1"/>
    <w:rsid w:val="004E2192"/>
    <w:rsid w:val="004E3613"/>
    <w:rsid w:val="004F714D"/>
    <w:rsid w:val="0051401A"/>
    <w:rsid w:val="00521854"/>
    <w:rsid w:val="00530815"/>
    <w:rsid w:val="00560392"/>
    <w:rsid w:val="00566270"/>
    <w:rsid w:val="00566414"/>
    <w:rsid w:val="00570F3B"/>
    <w:rsid w:val="0057218D"/>
    <w:rsid w:val="00574756"/>
    <w:rsid w:val="00575418"/>
    <w:rsid w:val="00591549"/>
    <w:rsid w:val="005A630D"/>
    <w:rsid w:val="005B1B7F"/>
    <w:rsid w:val="005B23B1"/>
    <w:rsid w:val="005B7BCC"/>
    <w:rsid w:val="005C094B"/>
    <w:rsid w:val="005C38FB"/>
    <w:rsid w:val="005D20D5"/>
    <w:rsid w:val="005E1922"/>
    <w:rsid w:val="005E77AB"/>
    <w:rsid w:val="005F10B8"/>
    <w:rsid w:val="0060571D"/>
    <w:rsid w:val="00614EF7"/>
    <w:rsid w:val="006171E7"/>
    <w:rsid w:val="0063331B"/>
    <w:rsid w:val="00634934"/>
    <w:rsid w:val="00644B79"/>
    <w:rsid w:val="00663B4D"/>
    <w:rsid w:val="00675F23"/>
    <w:rsid w:val="00682678"/>
    <w:rsid w:val="00684926"/>
    <w:rsid w:val="006A0705"/>
    <w:rsid w:val="006A7A9A"/>
    <w:rsid w:val="006C297A"/>
    <w:rsid w:val="006D0DA2"/>
    <w:rsid w:val="006D33D1"/>
    <w:rsid w:val="006D6C40"/>
    <w:rsid w:val="00703CEA"/>
    <w:rsid w:val="00720D08"/>
    <w:rsid w:val="0073203A"/>
    <w:rsid w:val="00737802"/>
    <w:rsid w:val="00737EFF"/>
    <w:rsid w:val="007429F4"/>
    <w:rsid w:val="00751566"/>
    <w:rsid w:val="00754609"/>
    <w:rsid w:val="007575A7"/>
    <w:rsid w:val="00770445"/>
    <w:rsid w:val="00780EC3"/>
    <w:rsid w:val="00793B07"/>
    <w:rsid w:val="007B4D8A"/>
    <w:rsid w:val="007B72B9"/>
    <w:rsid w:val="007C45DB"/>
    <w:rsid w:val="007F3958"/>
    <w:rsid w:val="008011B4"/>
    <w:rsid w:val="0082672E"/>
    <w:rsid w:val="00846544"/>
    <w:rsid w:val="00866911"/>
    <w:rsid w:val="008A14BA"/>
    <w:rsid w:val="008A2A3C"/>
    <w:rsid w:val="008B0B22"/>
    <w:rsid w:val="008B6930"/>
    <w:rsid w:val="008D44C6"/>
    <w:rsid w:val="008F25D4"/>
    <w:rsid w:val="008F52D3"/>
    <w:rsid w:val="0090337F"/>
    <w:rsid w:val="00913C1E"/>
    <w:rsid w:val="00914940"/>
    <w:rsid w:val="0091651E"/>
    <w:rsid w:val="0092149E"/>
    <w:rsid w:val="009462DF"/>
    <w:rsid w:val="00977A1F"/>
    <w:rsid w:val="00994665"/>
    <w:rsid w:val="009A48F1"/>
    <w:rsid w:val="009D25B0"/>
    <w:rsid w:val="009D3FCE"/>
    <w:rsid w:val="009D4377"/>
    <w:rsid w:val="009D6B9D"/>
    <w:rsid w:val="00A226AC"/>
    <w:rsid w:val="00A25C3F"/>
    <w:rsid w:val="00A56B26"/>
    <w:rsid w:val="00A65FBA"/>
    <w:rsid w:val="00AA3404"/>
    <w:rsid w:val="00AA67D2"/>
    <w:rsid w:val="00AB6382"/>
    <w:rsid w:val="00AC7D9C"/>
    <w:rsid w:val="00AD042A"/>
    <w:rsid w:val="00AD4172"/>
    <w:rsid w:val="00AE016D"/>
    <w:rsid w:val="00B025F2"/>
    <w:rsid w:val="00B124A5"/>
    <w:rsid w:val="00B17D5F"/>
    <w:rsid w:val="00B27D41"/>
    <w:rsid w:val="00B30075"/>
    <w:rsid w:val="00B30DC1"/>
    <w:rsid w:val="00B54FF7"/>
    <w:rsid w:val="00B71932"/>
    <w:rsid w:val="00B72C64"/>
    <w:rsid w:val="00B7520B"/>
    <w:rsid w:val="00B9092F"/>
    <w:rsid w:val="00BA1CE9"/>
    <w:rsid w:val="00BA3016"/>
    <w:rsid w:val="00BA471B"/>
    <w:rsid w:val="00BB712B"/>
    <w:rsid w:val="00BC4E53"/>
    <w:rsid w:val="00BD4D79"/>
    <w:rsid w:val="00BD56AA"/>
    <w:rsid w:val="00BD71FF"/>
    <w:rsid w:val="00BE05CE"/>
    <w:rsid w:val="00BE7CFA"/>
    <w:rsid w:val="00BF019A"/>
    <w:rsid w:val="00BF5B6A"/>
    <w:rsid w:val="00BF5F4C"/>
    <w:rsid w:val="00C25BEE"/>
    <w:rsid w:val="00C43D4E"/>
    <w:rsid w:val="00C53EAF"/>
    <w:rsid w:val="00C658E8"/>
    <w:rsid w:val="00CA1B1F"/>
    <w:rsid w:val="00CC1B0D"/>
    <w:rsid w:val="00CE400D"/>
    <w:rsid w:val="00CF0045"/>
    <w:rsid w:val="00CF3C6C"/>
    <w:rsid w:val="00D048AC"/>
    <w:rsid w:val="00D3147E"/>
    <w:rsid w:val="00D45BEF"/>
    <w:rsid w:val="00D5051C"/>
    <w:rsid w:val="00D56D81"/>
    <w:rsid w:val="00D65BF3"/>
    <w:rsid w:val="00D86FA3"/>
    <w:rsid w:val="00DC6FC0"/>
    <w:rsid w:val="00DD06A8"/>
    <w:rsid w:val="00DD1940"/>
    <w:rsid w:val="00E05B2D"/>
    <w:rsid w:val="00E07040"/>
    <w:rsid w:val="00E12965"/>
    <w:rsid w:val="00E232B4"/>
    <w:rsid w:val="00E462E6"/>
    <w:rsid w:val="00E47EC7"/>
    <w:rsid w:val="00E66DF7"/>
    <w:rsid w:val="00E85691"/>
    <w:rsid w:val="00EA12E6"/>
    <w:rsid w:val="00EB41A9"/>
    <w:rsid w:val="00EC14DA"/>
    <w:rsid w:val="00EC7322"/>
    <w:rsid w:val="00ED6BBA"/>
    <w:rsid w:val="00EE2A6F"/>
    <w:rsid w:val="00EE63B4"/>
    <w:rsid w:val="00F02473"/>
    <w:rsid w:val="00F07499"/>
    <w:rsid w:val="00F1608D"/>
    <w:rsid w:val="00F22562"/>
    <w:rsid w:val="00F5472B"/>
    <w:rsid w:val="00F91B44"/>
    <w:rsid w:val="00F92648"/>
    <w:rsid w:val="00FA3642"/>
    <w:rsid w:val="00FB338C"/>
    <w:rsid w:val="00FE57F8"/>
    <w:rsid w:val="00FF1435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a7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DF4F-6EF3-4BA5-81E7-EDABAFF3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Company>Ernst Klett Verlag GmbH</Company>
  <LinksUpToDate>false</LinksUpToDate>
  <CharactersWithSpaces>7159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creator>Ernst Klett Verlag GmbH</dc:creator>
  <cp:lastModifiedBy>EKV</cp:lastModifiedBy>
  <cp:revision>5</cp:revision>
  <cp:lastPrinted>2017-08-08T11:21:00Z</cp:lastPrinted>
  <dcterms:created xsi:type="dcterms:W3CDTF">2017-08-08T11:43:00Z</dcterms:created>
  <dcterms:modified xsi:type="dcterms:W3CDTF">2017-08-08T11:59:00Z</dcterms:modified>
</cp:coreProperties>
</file>