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5177"/>
        <w:gridCol w:w="2041"/>
        <w:gridCol w:w="2081"/>
        <w:gridCol w:w="883"/>
      </w:tblGrid>
      <w:tr w:rsidR="008C54C2" w:rsidRPr="00C172AE" w:rsidTr="00206183">
        <w:trPr>
          <w:trHeight w:hRule="exact" w:val="510"/>
        </w:trPr>
        <w:tc>
          <w:tcPr>
            <w:tcW w:w="818" w:type="dxa"/>
            <w:tcBorders>
              <w:top w:val="nil"/>
              <w:bottom w:val="nil"/>
              <w:right w:val="nil"/>
            </w:tcBorders>
            <w:noWrap/>
            <w:vAlign w:val="bottom"/>
          </w:tcPr>
          <w:p w:rsidR="008C54C2" w:rsidRPr="00AE65F6" w:rsidRDefault="008C54C2" w:rsidP="00206183">
            <w:pPr>
              <w:pageBreakBefore/>
              <w:rPr>
                <w:color w:val="FFFFFF" w:themeColor="background1"/>
              </w:rPr>
            </w:pPr>
            <w:bookmarkStart w:id="0" w:name="bmStart"/>
            <w:bookmarkEnd w:id="0"/>
          </w:p>
        </w:tc>
        <w:tc>
          <w:tcPr>
            <w:tcW w:w="5177" w:type="dxa"/>
            <w:tcBorders>
              <w:top w:val="nil"/>
              <w:left w:val="nil"/>
              <w:bottom w:val="nil"/>
              <w:right w:val="nil"/>
            </w:tcBorders>
            <w:noWrap/>
            <w:vAlign w:val="bottom"/>
          </w:tcPr>
          <w:p w:rsidR="008C54C2" w:rsidRPr="007C1230" w:rsidRDefault="008C54C2" w:rsidP="00206183">
            <w:pPr>
              <w:pStyle w:val="ekvkolumnentitel"/>
            </w:pPr>
            <w:r>
              <w:t xml:space="preserve">I Zahlen und Größen, </w:t>
            </w:r>
            <w:r w:rsidRPr="00EA5F58">
              <w:t>7 Rechnen mit Gewicht</w:t>
            </w:r>
          </w:p>
        </w:tc>
        <w:tc>
          <w:tcPr>
            <w:tcW w:w="2041" w:type="dxa"/>
            <w:tcBorders>
              <w:top w:val="nil"/>
              <w:left w:val="nil"/>
              <w:bottom w:val="nil"/>
              <w:right w:val="nil"/>
            </w:tcBorders>
            <w:noWrap/>
            <w:vAlign w:val="bottom"/>
          </w:tcPr>
          <w:p w:rsidR="008C54C2" w:rsidRPr="007C1230" w:rsidRDefault="008C54C2" w:rsidP="00206183">
            <w:pPr>
              <w:pStyle w:val="ekvkolumnentitel"/>
            </w:pPr>
          </w:p>
        </w:tc>
        <w:tc>
          <w:tcPr>
            <w:tcW w:w="2081" w:type="dxa"/>
            <w:tcBorders>
              <w:top w:val="nil"/>
              <w:left w:val="nil"/>
              <w:bottom w:val="nil"/>
              <w:right w:val="nil"/>
            </w:tcBorders>
            <w:noWrap/>
            <w:vAlign w:val="bottom"/>
          </w:tcPr>
          <w:p w:rsidR="008C54C2" w:rsidRPr="007C1230" w:rsidRDefault="008C54C2" w:rsidP="00206183">
            <w:pPr>
              <w:pStyle w:val="ekvkvnummer"/>
              <w:jc w:val="right"/>
            </w:pPr>
            <w:bookmarkStart w:id="1" w:name="_GoBack"/>
            <w:bookmarkEnd w:id="1"/>
          </w:p>
        </w:tc>
        <w:tc>
          <w:tcPr>
            <w:tcW w:w="883" w:type="dxa"/>
            <w:tcBorders>
              <w:top w:val="nil"/>
              <w:left w:val="nil"/>
              <w:bottom w:val="nil"/>
            </w:tcBorders>
            <w:noWrap/>
            <w:vAlign w:val="bottom"/>
          </w:tcPr>
          <w:p w:rsidR="008C54C2" w:rsidRPr="007636A0" w:rsidRDefault="008C54C2" w:rsidP="00206183">
            <w:pPr>
              <w:pStyle w:val="ekvkapitel"/>
              <w:rPr>
                <w:color w:val="FFFFFF" w:themeColor="background1"/>
              </w:rPr>
            </w:pPr>
          </w:p>
        </w:tc>
      </w:tr>
      <w:tr w:rsidR="008C54C2"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8C54C2" w:rsidRDefault="008C54C2" w:rsidP="00206183">
            <w:pPr>
              <w:rPr>
                <w:color w:val="FFFFFF" w:themeColor="background1"/>
              </w:rPr>
            </w:pPr>
            <w:r>
              <w:drawing>
                <wp:anchor distT="0" distB="0" distL="114300" distR="114300" simplePos="0" relativeHeight="251666432" behindDoc="0" locked="0" layoutInCell="1" allowOverlap="1" wp14:anchorId="6E594982" wp14:editId="7265E574">
                  <wp:simplePos x="0" y="0"/>
                  <wp:positionH relativeFrom="column">
                    <wp:posOffset>-45085</wp:posOffset>
                  </wp:positionH>
                  <wp:positionV relativeFrom="paragraph">
                    <wp:posOffset>3175</wp:posOffset>
                  </wp:positionV>
                  <wp:extent cx="6978015" cy="25781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C54C2" w:rsidRDefault="008C54C2" w:rsidP="00206183">
            <w:pPr>
              <w:rPr>
                <w:color w:val="FFFFFF" w:themeColor="background1"/>
              </w:rPr>
            </w:pPr>
          </w:p>
          <w:p w:rsidR="008C54C2" w:rsidRPr="00BF17F2" w:rsidRDefault="008C54C2" w:rsidP="00206183">
            <w:pPr>
              <w:rPr>
                <w:color w:val="FFFFFF" w:themeColor="background1"/>
              </w:rPr>
            </w:pPr>
          </w:p>
        </w:tc>
        <w:tc>
          <w:tcPr>
            <w:tcW w:w="10182" w:type="dxa"/>
            <w:gridSpan w:val="4"/>
            <w:tcBorders>
              <w:top w:val="nil"/>
              <w:left w:val="nil"/>
              <w:bottom w:val="nil"/>
            </w:tcBorders>
            <w:noWrap/>
            <w:vAlign w:val="bottom"/>
          </w:tcPr>
          <w:p w:rsidR="008C54C2" w:rsidRPr="00BF17F2" w:rsidRDefault="008C54C2" w:rsidP="00206183">
            <w:pPr>
              <w:rPr>
                <w:color w:val="FFFFFF" w:themeColor="background1"/>
              </w:rPr>
            </w:pPr>
          </w:p>
        </w:tc>
      </w:tr>
    </w:tbl>
    <w:p w:rsidR="00AD3F6F" w:rsidRDefault="00AD3F6F" w:rsidP="00AD3F6F">
      <w:pPr>
        <w:pStyle w:val="ekvue2arial"/>
      </w:pPr>
      <w:r w:rsidRPr="00621A01">
        <w:t>Extra: Domino – Gewichte umwandeln</w:t>
      </w:r>
    </w:p>
    <w:p w:rsidR="00AD3F6F" w:rsidRPr="00621A01" w:rsidRDefault="00AD3F6F" w:rsidP="00D767E1">
      <w:pPr>
        <w:pStyle w:val="ekvaufgabe2-4sp"/>
      </w:pPr>
    </w:p>
    <w:p w:rsidR="00AD3F6F" w:rsidRPr="00621A01" w:rsidRDefault="00AD3F6F" w:rsidP="00D767E1">
      <w:pPr>
        <w:pStyle w:val="ekvaufgabe2-4sp"/>
      </w:pPr>
      <w:r w:rsidRPr="008E4DEB">
        <w:rPr>
          <w:rStyle w:val="ekvfett"/>
        </w:rPr>
        <w:t>Material:</w:t>
      </w:r>
      <w:r w:rsidRPr="00621A01">
        <w:t xml:space="preserve"> Schere und Dominokarten</w:t>
      </w:r>
    </w:p>
    <w:p w:rsidR="00AD3F6F" w:rsidRPr="00621A01" w:rsidRDefault="00AD3F6F" w:rsidP="00AD3F6F">
      <w:pPr>
        <w:pStyle w:val="ekvgrundtexthalbe"/>
      </w:pPr>
    </w:p>
    <w:p w:rsidR="00AD3F6F" w:rsidRPr="00621A01" w:rsidRDefault="00AD3F6F" w:rsidP="00D767E1">
      <w:pPr>
        <w:pStyle w:val="ekvaufgabe2-4sp"/>
      </w:pPr>
      <w:r w:rsidRPr="00621A01">
        <w:t xml:space="preserve">Die Teile des Dominos werden entlang der </w:t>
      </w:r>
      <w:r>
        <w:t>dicken</w:t>
      </w:r>
      <w:r w:rsidRPr="00621A01">
        <w:t xml:space="preserve"> Linien ausgeschnitten, gemischt und offen auf den Tisch gelegt. Sucht die Startkarte. Rechts auf der Karte steht eine Gewichtsangabe. Eure Aufgabe ist es, eine Dominokarte zu finden, die auf der linken Hälfte eine gleich große Gewichtsangabe stehen hat, und diese anzulegen. Dieses angelegte Dominoteil enthält auf der rechten Hälfte wieder eine neue Aufgabe usw. Ihr seid mit dem Domino fertig, wenn ihr alle Karten aneinandergelegt habt und die Zielkarte eure letzte Karte ist.</w:t>
      </w:r>
    </w:p>
    <w:p w:rsidR="00AD3F6F" w:rsidRDefault="00AD3F6F" w:rsidP="00D767E1">
      <w:pPr>
        <w:pStyle w:val="ekvaufgabe2-4sp"/>
      </w:pPr>
    </w:p>
    <w:p w:rsidR="001615E0" w:rsidRDefault="001615E0" w:rsidP="00D767E1">
      <w:pPr>
        <w:pStyle w:val="ekvaufgabe2-4sp"/>
      </w:pPr>
      <w:r>
        <w:rPr>
          <w:lang w:eastAsia="de-DE"/>
        </w:rPr>
        <w:drawing>
          <wp:anchor distT="0" distB="0" distL="114300" distR="114300" simplePos="0" relativeHeight="251664384" behindDoc="1" locked="0" layoutInCell="1" allowOverlap="1">
            <wp:simplePos x="0" y="0"/>
            <wp:positionH relativeFrom="column">
              <wp:posOffset>-635</wp:posOffset>
            </wp:positionH>
            <wp:positionV relativeFrom="paragraph">
              <wp:posOffset>144780</wp:posOffset>
            </wp:positionV>
            <wp:extent cx="5932805" cy="6487160"/>
            <wp:effectExtent l="0" t="0" r="0" b="8890"/>
            <wp:wrapNone/>
            <wp:docPr id="1" name="Grafik 1" descr="I:\Klett_WORD\733954_LS7_NW_DUA_KONVERTIERT\733154_Schmuckelemente\Kapitel_01\SE96733954_G_K01_033_01-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2805" cy="6487160"/>
                    </a:xfrm>
                    <a:prstGeom prst="rect">
                      <a:avLst/>
                    </a:prstGeom>
                  </pic:spPr>
                </pic:pic>
              </a:graphicData>
            </a:graphic>
            <wp14:sizeRelH relativeFrom="page">
              <wp14:pctWidth>0</wp14:pctWidth>
            </wp14:sizeRelH>
            <wp14:sizeRelV relativeFrom="page">
              <wp14:pctHeight>0</wp14:pctHeight>
            </wp14:sizeRelV>
          </wp:anchor>
        </w:drawing>
      </w:r>
    </w:p>
    <w:tbl>
      <w:tblPr>
        <w:tblW w:w="9356" w:type="dxa"/>
        <w:jc w:val="center"/>
        <w:tblLayout w:type="fixed"/>
        <w:tblCellMar>
          <w:top w:w="113" w:type="dxa"/>
          <w:left w:w="0" w:type="dxa"/>
          <w:right w:w="0" w:type="dxa"/>
        </w:tblCellMar>
        <w:tblLook w:val="01E0" w:firstRow="1" w:lastRow="1" w:firstColumn="1" w:lastColumn="1" w:noHBand="0" w:noVBand="0"/>
      </w:tblPr>
      <w:tblGrid>
        <w:gridCol w:w="1560"/>
        <w:gridCol w:w="1560"/>
        <w:gridCol w:w="1559"/>
        <w:gridCol w:w="1559"/>
        <w:gridCol w:w="1559"/>
        <w:gridCol w:w="1559"/>
      </w:tblGrid>
      <w:tr w:rsidR="00AD3F6F" w:rsidRPr="00862BDA" w:rsidTr="001615E0">
        <w:trPr>
          <w:trHeight w:hRule="exact" w:val="1701"/>
          <w:jc w:val="center"/>
        </w:trPr>
        <w:tc>
          <w:tcPr>
            <w:tcW w:w="1616" w:type="dxa"/>
            <w:vAlign w:val="center"/>
          </w:tcPr>
          <w:p w:rsidR="00AD3F6F" w:rsidRPr="00862BDA" w:rsidRDefault="00AD3F6F" w:rsidP="0053693C">
            <w:pPr>
              <w:pStyle w:val="ekvkaertchen"/>
            </w:pPr>
            <w:r w:rsidRPr="00862BDA">
              <w:t>Start</w:t>
            </w:r>
          </w:p>
        </w:tc>
        <w:tc>
          <w:tcPr>
            <w:tcW w:w="1616" w:type="dxa"/>
          </w:tcPr>
          <w:p w:rsidR="00AD3F6F" w:rsidRPr="00862BDA" w:rsidRDefault="00AD3F6F" w:rsidP="0053693C">
            <w:pPr>
              <w:pStyle w:val="ekvkaertchen"/>
            </w:pPr>
            <w:r w:rsidRPr="00862BDA">
              <w:t>5</w:t>
            </w:r>
            <w:r w:rsidRPr="00862BDA">
              <w:rPr>
                <w:w w:val="50"/>
              </w:rPr>
              <w:t> </w:t>
            </w:r>
            <w:r w:rsidRPr="00862BDA">
              <w:t>kg 300</w:t>
            </w:r>
            <w:r w:rsidRPr="00862BDA">
              <w:rPr>
                <w:w w:val="50"/>
              </w:rPr>
              <w:t> </w:t>
            </w:r>
            <w:r w:rsidRPr="00862BDA">
              <w:t>g</w:t>
            </w:r>
          </w:p>
        </w:tc>
        <w:tc>
          <w:tcPr>
            <w:tcW w:w="1616" w:type="dxa"/>
          </w:tcPr>
          <w:p w:rsidR="00AD3F6F" w:rsidRPr="00862BDA" w:rsidRDefault="00AD3F6F" w:rsidP="0053693C">
            <w:pPr>
              <w:pStyle w:val="ekvkaertchen"/>
            </w:pPr>
            <w:r w:rsidRPr="00862BDA">
              <w:t>5300</w:t>
            </w:r>
            <w:r w:rsidRPr="00862BDA">
              <w:rPr>
                <w:w w:val="50"/>
              </w:rPr>
              <w:t> </w:t>
            </w:r>
            <w:r w:rsidRPr="00862BDA">
              <w:t>g</w:t>
            </w:r>
          </w:p>
        </w:tc>
        <w:tc>
          <w:tcPr>
            <w:tcW w:w="1616" w:type="dxa"/>
          </w:tcPr>
          <w:p w:rsidR="00AD3F6F" w:rsidRPr="00862BDA" w:rsidRDefault="00AD3F6F" w:rsidP="0053693C">
            <w:pPr>
              <w:pStyle w:val="ekvkaertchen"/>
            </w:pPr>
            <w:r w:rsidRPr="00862BDA">
              <w:t>5</w:t>
            </w:r>
            <w:r w:rsidRPr="00862BDA">
              <w:rPr>
                <w:w w:val="50"/>
              </w:rPr>
              <w:t> </w:t>
            </w:r>
            <w:r w:rsidRPr="00862BDA">
              <w:t>kg 330</w:t>
            </w:r>
            <w:r w:rsidRPr="00862BDA">
              <w:rPr>
                <w:w w:val="50"/>
              </w:rPr>
              <w:t> </w:t>
            </w:r>
            <w:r w:rsidRPr="00862BDA">
              <w:t>g</w:t>
            </w:r>
          </w:p>
        </w:tc>
        <w:tc>
          <w:tcPr>
            <w:tcW w:w="1616" w:type="dxa"/>
          </w:tcPr>
          <w:p w:rsidR="00AD3F6F" w:rsidRPr="00862BDA" w:rsidRDefault="00AD3F6F" w:rsidP="0053693C">
            <w:pPr>
              <w:pStyle w:val="ekvkaertchen"/>
            </w:pPr>
            <w:r w:rsidRPr="00862BDA">
              <w:t>5330</w:t>
            </w:r>
            <w:r w:rsidRPr="00862BDA">
              <w:rPr>
                <w:w w:val="50"/>
              </w:rPr>
              <w:t> </w:t>
            </w:r>
            <w:r w:rsidRPr="00862BDA">
              <w:t>g</w:t>
            </w:r>
          </w:p>
        </w:tc>
        <w:tc>
          <w:tcPr>
            <w:tcW w:w="1616" w:type="dxa"/>
          </w:tcPr>
          <w:p w:rsidR="00AD3F6F" w:rsidRPr="00862BDA" w:rsidRDefault="00AD3F6F" w:rsidP="0053693C">
            <w:pPr>
              <w:pStyle w:val="ekvkaertchen"/>
            </w:pPr>
            <w:r w:rsidRPr="00862BDA">
              <w:t>5</w:t>
            </w:r>
            <w:r w:rsidRPr="00862BDA">
              <w:rPr>
                <w:w w:val="50"/>
              </w:rPr>
              <w:t> </w:t>
            </w:r>
            <w:r w:rsidRPr="00862BDA">
              <w:t>kg 3</w:t>
            </w:r>
            <w:r w:rsidRPr="00862BDA">
              <w:rPr>
                <w:w w:val="50"/>
              </w:rPr>
              <w:t> </w:t>
            </w:r>
            <w:r w:rsidRPr="00862BDA">
              <w:t>g</w:t>
            </w:r>
          </w:p>
        </w:tc>
      </w:tr>
      <w:tr w:rsidR="00AD3F6F" w:rsidRPr="00862BDA" w:rsidTr="001615E0">
        <w:trPr>
          <w:trHeight w:hRule="exact" w:val="1701"/>
          <w:jc w:val="center"/>
        </w:trPr>
        <w:tc>
          <w:tcPr>
            <w:tcW w:w="1616" w:type="dxa"/>
          </w:tcPr>
          <w:p w:rsidR="00AD3F6F" w:rsidRPr="00862BDA" w:rsidRDefault="00AD3F6F" w:rsidP="0053693C">
            <w:pPr>
              <w:pStyle w:val="ekvkaertchen"/>
            </w:pPr>
            <w:r w:rsidRPr="00862BDA">
              <w:t>5003</w:t>
            </w:r>
            <w:r w:rsidRPr="00862BDA">
              <w:rPr>
                <w:w w:val="50"/>
              </w:rPr>
              <w:t> </w:t>
            </w:r>
            <w:r w:rsidRPr="00862BDA">
              <w:t>g</w:t>
            </w:r>
          </w:p>
        </w:tc>
        <w:tc>
          <w:tcPr>
            <w:tcW w:w="1616" w:type="dxa"/>
          </w:tcPr>
          <w:p w:rsidR="00AD3F6F" w:rsidRPr="00862BDA" w:rsidRDefault="00AD3F6F" w:rsidP="0053693C">
            <w:pPr>
              <w:pStyle w:val="ekvkaertchen"/>
            </w:pPr>
            <w:r w:rsidRPr="00862BDA">
              <w:t>5</w:t>
            </w:r>
            <w:r w:rsidRPr="00862BDA">
              <w:rPr>
                <w:w w:val="50"/>
              </w:rPr>
              <w:t> </w:t>
            </w:r>
            <w:r w:rsidRPr="00862BDA">
              <w:t>kg 30</w:t>
            </w:r>
            <w:r w:rsidRPr="00862BDA">
              <w:rPr>
                <w:w w:val="50"/>
              </w:rPr>
              <w:t> </w:t>
            </w:r>
            <w:r w:rsidRPr="00862BDA">
              <w:t>g</w:t>
            </w:r>
          </w:p>
        </w:tc>
        <w:tc>
          <w:tcPr>
            <w:tcW w:w="1616" w:type="dxa"/>
          </w:tcPr>
          <w:p w:rsidR="00AD3F6F" w:rsidRPr="00862BDA" w:rsidRDefault="00AD3F6F" w:rsidP="0053693C">
            <w:pPr>
              <w:pStyle w:val="ekvkaertchen"/>
            </w:pPr>
            <w:r w:rsidRPr="00862BDA">
              <w:t>5030</w:t>
            </w:r>
            <w:r w:rsidRPr="00862BDA">
              <w:rPr>
                <w:w w:val="50"/>
              </w:rPr>
              <w:t> </w:t>
            </w:r>
            <w:r w:rsidRPr="00862BDA">
              <w:t>g</w:t>
            </w:r>
          </w:p>
        </w:tc>
        <w:tc>
          <w:tcPr>
            <w:tcW w:w="1616" w:type="dxa"/>
          </w:tcPr>
          <w:p w:rsidR="00AD3F6F" w:rsidRPr="00862BDA" w:rsidRDefault="00AD3F6F" w:rsidP="0053693C">
            <w:pPr>
              <w:pStyle w:val="ekvkaertchen"/>
            </w:pPr>
            <w:r w:rsidRPr="00862BDA">
              <w:t>5</w:t>
            </w:r>
            <w:r w:rsidRPr="00862BDA">
              <w:rPr>
                <w:w w:val="50"/>
              </w:rPr>
              <w:t> </w:t>
            </w:r>
            <w:r w:rsidRPr="00862BDA">
              <w:t>t 333</w:t>
            </w:r>
            <w:r w:rsidRPr="00862BDA">
              <w:rPr>
                <w:w w:val="50"/>
              </w:rPr>
              <w:t> </w:t>
            </w:r>
            <w:r w:rsidRPr="00862BDA">
              <w:t>kg</w:t>
            </w:r>
          </w:p>
        </w:tc>
        <w:tc>
          <w:tcPr>
            <w:tcW w:w="1616" w:type="dxa"/>
          </w:tcPr>
          <w:p w:rsidR="00AD3F6F" w:rsidRPr="00862BDA" w:rsidRDefault="00AD3F6F" w:rsidP="0053693C">
            <w:pPr>
              <w:pStyle w:val="ekvkaertchen"/>
            </w:pPr>
            <w:r w:rsidRPr="00862BDA">
              <w:t>5333</w:t>
            </w:r>
            <w:r w:rsidRPr="00862BDA">
              <w:rPr>
                <w:w w:val="50"/>
              </w:rPr>
              <w:t> </w:t>
            </w:r>
            <w:r w:rsidRPr="00862BDA">
              <w:t>kg</w:t>
            </w:r>
          </w:p>
        </w:tc>
        <w:tc>
          <w:tcPr>
            <w:tcW w:w="1616" w:type="dxa"/>
          </w:tcPr>
          <w:p w:rsidR="00AD3F6F" w:rsidRPr="00862BDA" w:rsidRDefault="00AD3F6F" w:rsidP="0053693C">
            <w:pPr>
              <w:pStyle w:val="ekvkaertchen"/>
            </w:pPr>
            <w:r w:rsidRPr="00862BDA">
              <w:t>50</w:t>
            </w:r>
            <w:r w:rsidRPr="00862BDA">
              <w:rPr>
                <w:w w:val="50"/>
              </w:rPr>
              <w:t> </w:t>
            </w:r>
            <w:r w:rsidRPr="00862BDA">
              <w:t>t 330</w:t>
            </w:r>
            <w:r w:rsidRPr="00862BDA">
              <w:rPr>
                <w:w w:val="50"/>
              </w:rPr>
              <w:t> </w:t>
            </w:r>
            <w:r w:rsidRPr="00862BDA">
              <w:t>kg</w:t>
            </w:r>
          </w:p>
        </w:tc>
      </w:tr>
      <w:tr w:rsidR="00AD3F6F" w:rsidRPr="00862BDA" w:rsidTr="001615E0">
        <w:trPr>
          <w:trHeight w:hRule="exact" w:val="1701"/>
          <w:jc w:val="center"/>
        </w:trPr>
        <w:tc>
          <w:tcPr>
            <w:tcW w:w="1616" w:type="dxa"/>
          </w:tcPr>
          <w:p w:rsidR="00AD3F6F" w:rsidRPr="00862BDA" w:rsidRDefault="00AD3F6F" w:rsidP="0053693C">
            <w:pPr>
              <w:pStyle w:val="ekvkaertchen"/>
            </w:pPr>
            <w:r w:rsidRPr="00862BDA">
              <w:t>50</w:t>
            </w:r>
            <w:r w:rsidRPr="00862BDA">
              <w:rPr>
                <w:w w:val="50"/>
              </w:rPr>
              <w:t> </w:t>
            </w:r>
            <w:r w:rsidRPr="00862BDA">
              <w:t>330</w:t>
            </w:r>
            <w:r w:rsidRPr="00862BDA">
              <w:rPr>
                <w:w w:val="50"/>
              </w:rPr>
              <w:t> </w:t>
            </w:r>
            <w:r w:rsidRPr="00862BDA">
              <w:t>kg</w:t>
            </w:r>
          </w:p>
        </w:tc>
        <w:tc>
          <w:tcPr>
            <w:tcW w:w="1616" w:type="dxa"/>
          </w:tcPr>
          <w:p w:rsidR="00AD3F6F" w:rsidRPr="00862BDA" w:rsidRDefault="00AD3F6F" w:rsidP="0053693C">
            <w:pPr>
              <w:pStyle w:val="ekvkaertchen"/>
            </w:pPr>
            <w:r w:rsidRPr="00862BDA">
              <w:t>5</w:t>
            </w:r>
            <w:r w:rsidRPr="00862BDA">
              <w:rPr>
                <w:w w:val="50"/>
              </w:rPr>
              <w:t> </w:t>
            </w:r>
            <w:r w:rsidRPr="00862BDA">
              <w:t>kg 33</w:t>
            </w:r>
            <w:r w:rsidRPr="00862BDA">
              <w:rPr>
                <w:w w:val="50"/>
              </w:rPr>
              <w:t> </w:t>
            </w:r>
            <w:r w:rsidRPr="00862BDA">
              <w:t>g</w:t>
            </w:r>
          </w:p>
        </w:tc>
        <w:tc>
          <w:tcPr>
            <w:tcW w:w="1616" w:type="dxa"/>
          </w:tcPr>
          <w:p w:rsidR="00AD3F6F" w:rsidRPr="00862BDA" w:rsidRDefault="00AD3F6F" w:rsidP="0053693C">
            <w:pPr>
              <w:pStyle w:val="ekvkaertchen"/>
            </w:pPr>
            <w:r w:rsidRPr="00862BDA">
              <w:t>5033</w:t>
            </w:r>
            <w:r w:rsidRPr="00862BDA">
              <w:rPr>
                <w:w w:val="50"/>
              </w:rPr>
              <w:t> </w:t>
            </w:r>
            <w:r w:rsidRPr="00862BDA">
              <w:t>g</w:t>
            </w:r>
          </w:p>
        </w:tc>
        <w:tc>
          <w:tcPr>
            <w:tcW w:w="1616" w:type="dxa"/>
          </w:tcPr>
          <w:p w:rsidR="00AD3F6F" w:rsidRPr="00862BDA" w:rsidRDefault="00AD3F6F" w:rsidP="0053693C">
            <w:pPr>
              <w:pStyle w:val="ekvkaertchen"/>
            </w:pPr>
            <w:r w:rsidRPr="00862BDA">
              <w:t>5</w:t>
            </w:r>
            <w:r w:rsidRPr="00862BDA">
              <w:rPr>
                <w:w w:val="50"/>
              </w:rPr>
              <w:t> </w:t>
            </w:r>
            <w:r w:rsidRPr="00862BDA">
              <w:t>t 300</w:t>
            </w:r>
            <w:r w:rsidRPr="00862BDA">
              <w:rPr>
                <w:w w:val="50"/>
              </w:rPr>
              <w:t> </w:t>
            </w:r>
            <w:r w:rsidRPr="00862BDA">
              <w:t>kg</w:t>
            </w:r>
          </w:p>
        </w:tc>
        <w:tc>
          <w:tcPr>
            <w:tcW w:w="1616" w:type="dxa"/>
          </w:tcPr>
          <w:p w:rsidR="00AD3F6F" w:rsidRPr="00862BDA" w:rsidRDefault="00AD3F6F" w:rsidP="0053693C">
            <w:pPr>
              <w:pStyle w:val="ekvkaertchen"/>
            </w:pPr>
            <w:r w:rsidRPr="00862BDA">
              <w:t>5300</w:t>
            </w:r>
            <w:r w:rsidRPr="00862BDA">
              <w:rPr>
                <w:w w:val="50"/>
              </w:rPr>
              <w:t> </w:t>
            </w:r>
            <w:r w:rsidRPr="00862BDA">
              <w:t>kg</w:t>
            </w:r>
          </w:p>
        </w:tc>
        <w:tc>
          <w:tcPr>
            <w:tcW w:w="1616" w:type="dxa"/>
          </w:tcPr>
          <w:p w:rsidR="00AD3F6F" w:rsidRPr="00862BDA" w:rsidRDefault="00AD3F6F" w:rsidP="0053693C">
            <w:pPr>
              <w:pStyle w:val="ekvkaertchen"/>
            </w:pPr>
            <w:r w:rsidRPr="00862BDA">
              <w:t>53</w:t>
            </w:r>
            <w:r w:rsidRPr="00862BDA">
              <w:rPr>
                <w:w w:val="50"/>
              </w:rPr>
              <w:t> </w:t>
            </w:r>
            <w:r w:rsidRPr="00862BDA">
              <w:t>t 30</w:t>
            </w:r>
            <w:r w:rsidRPr="00862BDA">
              <w:rPr>
                <w:w w:val="50"/>
              </w:rPr>
              <w:t> </w:t>
            </w:r>
            <w:r w:rsidRPr="00862BDA">
              <w:t>kg</w:t>
            </w:r>
          </w:p>
        </w:tc>
      </w:tr>
      <w:tr w:rsidR="00AD3F6F" w:rsidRPr="00862BDA" w:rsidTr="001615E0">
        <w:trPr>
          <w:trHeight w:hRule="exact" w:val="1701"/>
          <w:jc w:val="center"/>
        </w:trPr>
        <w:tc>
          <w:tcPr>
            <w:tcW w:w="1616" w:type="dxa"/>
          </w:tcPr>
          <w:p w:rsidR="00AD3F6F" w:rsidRPr="00862BDA" w:rsidRDefault="00AD3F6F" w:rsidP="0053693C">
            <w:pPr>
              <w:pStyle w:val="ekvkaertchen"/>
            </w:pPr>
            <w:r w:rsidRPr="00862BDA">
              <w:t>53</w:t>
            </w:r>
            <w:r w:rsidRPr="00862BDA">
              <w:rPr>
                <w:w w:val="50"/>
              </w:rPr>
              <w:t> </w:t>
            </w:r>
            <w:r w:rsidRPr="00862BDA">
              <w:t>030</w:t>
            </w:r>
            <w:r w:rsidRPr="00862BDA">
              <w:rPr>
                <w:w w:val="50"/>
              </w:rPr>
              <w:t> </w:t>
            </w:r>
            <w:r w:rsidRPr="00862BDA">
              <w:t>kg</w:t>
            </w:r>
          </w:p>
        </w:tc>
        <w:tc>
          <w:tcPr>
            <w:tcW w:w="1616" w:type="dxa"/>
          </w:tcPr>
          <w:p w:rsidR="00AD3F6F" w:rsidRPr="00862BDA" w:rsidRDefault="00AD3F6F" w:rsidP="0053693C">
            <w:pPr>
              <w:pStyle w:val="ekvkaertchen"/>
            </w:pPr>
            <w:r w:rsidRPr="00862BDA">
              <w:t>5</w:t>
            </w:r>
            <w:r w:rsidRPr="00862BDA">
              <w:rPr>
                <w:w w:val="50"/>
              </w:rPr>
              <w:t> </w:t>
            </w:r>
            <w:r w:rsidRPr="00862BDA">
              <w:t>kg 23</w:t>
            </w:r>
            <w:r w:rsidRPr="00862BDA">
              <w:rPr>
                <w:w w:val="50"/>
              </w:rPr>
              <w:t> </w:t>
            </w:r>
            <w:r w:rsidRPr="00862BDA">
              <w:t>g</w:t>
            </w:r>
          </w:p>
        </w:tc>
        <w:tc>
          <w:tcPr>
            <w:tcW w:w="1616" w:type="dxa"/>
          </w:tcPr>
          <w:p w:rsidR="00AD3F6F" w:rsidRPr="00862BDA" w:rsidRDefault="00AD3F6F" w:rsidP="0053693C">
            <w:pPr>
              <w:pStyle w:val="ekvkaertchen"/>
            </w:pPr>
            <w:r w:rsidRPr="00862BDA">
              <w:t>5023</w:t>
            </w:r>
            <w:r w:rsidRPr="00862BDA">
              <w:rPr>
                <w:w w:val="50"/>
              </w:rPr>
              <w:t> </w:t>
            </w:r>
            <w:r w:rsidRPr="00862BDA">
              <w:t>g</w:t>
            </w:r>
          </w:p>
        </w:tc>
        <w:tc>
          <w:tcPr>
            <w:tcW w:w="1616" w:type="dxa"/>
          </w:tcPr>
          <w:p w:rsidR="00AD3F6F" w:rsidRPr="00862BDA" w:rsidRDefault="00AD3F6F" w:rsidP="0053693C">
            <w:pPr>
              <w:pStyle w:val="ekvkaertchen"/>
            </w:pPr>
            <w:r w:rsidRPr="00862BDA">
              <w:t>2</w:t>
            </w:r>
            <w:r w:rsidRPr="00862BDA">
              <w:rPr>
                <w:w w:val="50"/>
              </w:rPr>
              <w:t> </w:t>
            </w:r>
            <w:r w:rsidRPr="00862BDA">
              <w:t>t 303</w:t>
            </w:r>
            <w:r w:rsidRPr="00862BDA">
              <w:rPr>
                <w:w w:val="50"/>
              </w:rPr>
              <w:t> </w:t>
            </w:r>
            <w:r w:rsidRPr="00862BDA">
              <w:t>kg</w:t>
            </w:r>
          </w:p>
        </w:tc>
        <w:tc>
          <w:tcPr>
            <w:tcW w:w="1616" w:type="dxa"/>
          </w:tcPr>
          <w:p w:rsidR="00AD3F6F" w:rsidRPr="00862BDA" w:rsidRDefault="00AD3F6F" w:rsidP="0053693C">
            <w:pPr>
              <w:pStyle w:val="ekvkaertchen"/>
            </w:pPr>
            <w:r w:rsidRPr="00862BDA">
              <w:t>2303</w:t>
            </w:r>
            <w:r w:rsidRPr="00862BDA">
              <w:rPr>
                <w:w w:val="50"/>
              </w:rPr>
              <w:t> </w:t>
            </w:r>
            <w:r w:rsidRPr="00862BDA">
              <w:t>kg</w:t>
            </w:r>
          </w:p>
        </w:tc>
        <w:tc>
          <w:tcPr>
            <w:tcW w:w="1616" w:type="dxa"/>
          </w:tcPr>
          <w:p w:rsidR="00AD3F6F" w:rsidRPr="00862BDA" w:rsidRDefault="00AD3F6F" w:rsidP="0053693C">
            <w:pPr>
              <w:pStyle w:val="ekvkaertchen"/>
            </w:pPr>
            <w:r w:rsidRPr="00862BDA">
              <w:t>3</w:t>
            </w:r>
            <w:r w:rsidRPr="00862BDA">
              <w:rPr>
                <w:w w:val="50"/>
              </w:rPr>
              <w:t> </w:t>
            </w:r>
            <w:r w:rsidRPr="00862BDA">
              <w:t>kg 230</w:t>
            </w:r>
            <w:r w:rsidRPr="00862BDA">
              <w:rPr>
                <w:w w:val="50"/>
              </w:rPr>
              <w:t> </w:t>
            </w:r>
            <w:r w:rsidRPr="00862BDA">
              <w:t>g</w:t>
            </w:r>
          </w:p>
        </w:tc>
      </w:tr>
      <w:tr w:rsidR="00AD3F6F" w:rsidRPr="00862BDA" w:rsidTr="001615E0">
        <w:trPr>
          <w:trHeight w:hRule="exact" w:val="1701"/>
          <w:jc w:val="center"/>
        </w:trPr>
        <w:tc>
          <w:tcPr>
            <w:tcW w:w="1616" w:type="dxa"/>
          </w:tcPr>
          <w:p w:rsidR="00AD3F6F" w:rsidRPr="00862BDA" w:rsidRDefault="00AD3F6F" w:rsidP="0053693C">
            <w:pPr>
              <w:pStyle w:val="ekvkaertchen"/>
            </w:pPr>
            <w:r w:rsidRPr="00862BDA">
              <w:t>3230</w:t>
            </w:r>
            <w:r w:rsidRPr="00862BDA">
              <w:rPr>
                <w:w w:val="50"/>
              </w:rPr>
              <w:t> </w:t>
            </w:r>
            <w:r w:rsidRPr="00862BDA">
              <w:t>g</w:t>
            </w:r>
          </w:p>
        </w:tc>
        <w:tc>
          <w:tcPr>
            <w:tcW w:w="1616" w:type="dxa"/>
          </w:tcPr>
          <w:p w:rsidR="00AD3F6F" w:rsidRPr="00862BDA" w:rsidRDefault="00AD3F6F" w:rsidP="0053693C">
            <w:pPr>
              <w:pStyle w:val="ekvkaertchen"/>
            </w:pPr>
            <w:r w:rsidRPr="00862BDA">
              <w:t>2</w:t>
            </w:r>
            <w:r w:rsidRPr="00862BDA">
              <w:rPr>
                <w:w w:val="50"/>
              </w:rPr>
              <w:t> </w:t>
            </w:r>
            <w:r w:rsidRPr="00862BDA">
              <w:t>t 230</w:t>
            </w:r>
            <w:r w:rsidRPr="00862BDA">
              <w:rPr>
                <w:w w:val="50"/>
              </w:rPr>
              <w:t> </w:t>
            </w:r>
            <w:r w:rsidRPr="00862BDA">
              <w:t>kg</w:t>
            </w:r>
          </w:p>
        </w:tc>
        <w:tc>
          <w:tcPr>
            <w:tcW w:w="1616" w:type="dxa"/>
          </w:tcPr>
          <w:p w:rsidR="00AD3F6F" w:rsidRPr="00862BDA" w:rsidRDefault="00AD3F6F" w:rsidP="0053693C">
            <w:pPr>
              <w:pStyle w:val="ekvkaertchen"/>
            </w:pPr>
            <w:r w:rsidRPr="00862BDA">
              <w:t>2230</w:t>
            </w:r>
            <w:r w:rsidRPr="00862BDA">
              <w:rPr>
                <w:w w:val="50"/>
              </w:rPr>
              <w:t> </w:t>
            </w:r>
            <w:r w:rsidRPr="00862BDA">
              <w:t>kg</w:t>
            </w:r>
          </w:p>
        </w:tc>
        <w:tc>
          <w:tcPr>
            <w:tcW w:w="1616" w:type="dxa"/>
          </w:tcPr>
          <w:p w:rsidR="00AD3F6F" w:rsidRPr="00862BDA" w:rsidRDefault="00AD3F6F" w:rsidP="0053693C">
            <w:pPr>
              <w:pStyle w:val="ekvkaertchen"/>
            </w:pPr>
            <w:r w:rsidRPr="00862BDA">
              <w:t>2</w:t>
            </w:r>
            <w:r w:rsidRPr="00862BDA">
              <w:rPr>
                <w:w w:val="50"/>
              </w:rPr>
              <w:t> </w:t>
            </w:r>
            <w:r w:rsidRPr="00862BDA">
              <w:t>t 323</w:t>
            </w:r>
            <w:r w:rsidRPr="00862BDA">
              <w:rPr>
                <w:w w:val="50"/>
              </w:rPr>
              <w:t> </w:t>
            </w:r>
            <w:r w:rsidRPr="00862BDA">
              <w:t>kg</w:t>
            </w:r>
          </w:p>
        </w:tc>
        <w:tc>
          <w:tcPr>
            <w:tcW w:w="1616" w:type="dxa"/>
          </w:tcPr>
          <w:p w:rsidR="00AD3F6F" w:rsidRPr="00862BDA" w:rsidRDefault="00AD3F6F" w:rsidP="0053693C">
            <w:pPr>
              <w:pStyle w:val="ekvkaertchen"/>
            </w:pPr>
            <w:r w:rsidRPr="00862BDA">
              <w:t>2323</w:t>
            </w:r>
            <w:r w:rsidRPr="00862BDA">
              <w:rPr>
                <w:w w:val="50"/>
              </w:rPr>
              <w:t> </w:t>
            </w:r>
            <w:r w:rsidRPr="00862BDA">
              <w:t>kg</w:t>
            </w:r>
          </w:p>
        </w:tc>
        <w:tc>
          <w:tcPr>
            <w:tcW w:w="1616" w:type="dxa"/>
          </w:tcPr>
          <w:p w:rsidR="00AD3F6F" w:rsidRPr="00862BDA" w:rsidRDefault="00AD3F6F" w:rsidP="0053693C">
            <w:pPr>
              <w:pStyle w:val="ekvkaertchen"/>
            </w:pPr>
            <w:r w:rsidRPr="00862BDA">
              <w:t>50</w:t>
            </w:r>
            <w:r w:rsidRPr="00862BDA">
              <w:rPr>
                <w:w w:val="50"/>
              </w:rPr>
              <w:t> </w:t>
            </w:r>
            <w:r w:rsidRPr="00862BDA">
              <w:t>t 5</w:t>
            </w:r>
            <w:r w:rsidRPr="00862BDA">
              <w:rPr>
                <w:w w:val="50"/>
              </w:rPr>
              <w:t> </w:t>
            </w:r>
            <w:r w:rsidRPr="00862BDA">
              <w:t>kg</w:t>
            </w:r>
          </w:p>
        </w:tc>
      </w:tr>
      <w:tr w:rsidR="00AD3F6F" w:rsidRPr="00862BDA" w:rsidTr="001615E0">
        <w:trPr>
          <w:trHeight w:hRule="exact" w:val="1701"/>
          <w:jc w:val="center"/>
        </w:trPr>
        <w:tc>
          <w:tcPr>
            <w:tcW w:w="1616" w:type="dxa"/>
          </w:tcPr>
          <w:p w:rsidR="00AD3F6F" w:rsidRPr="00862BDA" w:rsidRDefault="00AD3F6F" w:rsidP="0053693C">
            <w:pPr>
              <w:pStyle w:val="ekvkaertchen"/>
            </w:pPr>
            <w:r w:rsidRPr="00862BDA">
              <w:t>50</w:t>
            </w:r>
            <w:r w:rsidRPr="00862BDA">
              <w:rPr>
                <w:w w:val="50"/>
              </w:rPr>
              <w:t> </w:t>
            </w:r>
            <w:r w:rsidRPr="00862BDA">
              <w:t>005</w:t>
            </w:r>
            <w:r w:rsidRPr="00862BDA">
              <w:rPr>
                <w:w w:val="50"/>
              </w:rPr>
              <w:t> </w:t>
            </w:r>
            <w:r w:rsidRPr="00862BDA">
              <w:t>kg</w:t>
            </w:r>
          </w:p>
        </w:tc>
        <w:tc>
          <w:tcPr>
            <w:tcW w:w="1616" w:type="dxa"/>
          </w:tcPr>
          <w:p w:rsidR="00AD3F6F" w:rsidRPr="00862BDA" w:rsidRDefault="00AD3F6F" w:rsidP="0053693C">
            <w:pPr>
              <w:pStyle w:val="ekvkaertchen"/>
            </w:pPr>
            <w:r w:rsidRPr="00862BDA">
              <w:t>5</w:t>
            </w:r>
            <w:r w:rsidRPr="00862BDA">
              <w:rPr>
                <w:w w:val="50"/>
              </w:rPr>
              <w:t> </w:t>
            </w:r>
            <w:r w:rsidRPr="00862BDA">
              <w:t>kg 50</w:t>
            </w:r>
            <w:r w:rsidRPr="00862BDA">
              <w:rPr>
                <w:w w:val="50"/>
              </w:rPr>
              <w:t> </w:t>
            </w:r>
            <w:r w:rsidRPr="00862BDA">
              <w:t>g</w:t>
            </w:r>
          </w:p>
        </w:tc>
        <w:tc>
          <w:tcPr>
            <w:tcW w:w="1616" w:type="dxa"/>
          </w:tcPr>
          <w:p w:rsidR="00AD3F6F" w:rsidRPr="00862BDA" w:rsidRDefault="00AD3F6F" w:rsidP="0053693C">
            <w:pPr>
              <w:pStyle w:val="ekvkaertchen"/>
            </w:pPr>
            <w:r w:rsidRPr="00862BDA">
              <w:t>5050</w:t>
            </w:r>
            <w:r w:rsidRPr="00862BDA">
              <w:rPr>
                <w:w w:val="50"/>
              </w:rPr>
              <w:t> </w:t>
            </w:r>
            <w:r w:rsidRPr="00862BDA">
              <w:t>g</w:t>
            </w:r>
          </w:p>
        </w:tc>
        <w:tc>
          <w:tcPr>
            <w:tcW w:w="1616" w:type="dxa"/>
          </w:tcPr>
          <w:p w:rsidR="00AD3F6F" w:rsidRPr="00862BDA" w:rsidRDefault="00AD3F6F" w:rsidP="0053693C">
            <w:pPr>
              <w:pStyle w:val="ekvkaertchen"/>
            </w:pPr>
            <w:r w:rsidRPr="00862BDA">
              <w:t>50</w:t>
            </w:r>
            <w:r w:rsidRPr="00862BDA">
              <w:rPr>
                <w:w w:val="50"/>
              </w:rPr>
              <w:t> </w:t>
            </w:r>
            <w:r w:rsidRPr="00862BDA">
              <w:t>kg 500</w:t>
            </w:r>
            <w:r w:rsidRPr="00862BDA">
              <w:rPr>
                <w:w w:val="50"/>
              </w:rPr>
              <w:t> </w:t>
            </w:r>
            <w:r w:rsidRPr="00862BDA">
              <w:t>g</w:t>
            </w:r>
          </w:p>
        </w:tc>
        <w:tc>
          <w:tcPr>
            <w:tcW w:w="1616" w:type="dxa"/>
          </w:tcPr>
          <w:p w:rsidR="00AD3F6F" w:rsidRPr="00862BDA" w:rsidRDefault="00AD3F6F" w:rsidP="0053693C">
            <w:pPr>
              <w:pStyle w:val="ekvkaertchen"/>
            </w:pPr>
            <w:r w:rsidRPr="00862BDA">
              <w:t>50</w:t>
            </w:r>
            <w:r w:rsidRPr="00862BDA">
              <w:rPr>
                <w:w w:val="50"/>
              </w:rPr>
              <w:t> </w:t>
            </w:r>
            <w:r w:rsidRPr="00862BDA">
              <w:t>500</w:t>
            </w:r>
            <w:r w:rsidRPr="00862BDA">
              <w:rPr>
                <w:w w:val="50"/>
              </w:rPr>
              <w:t> </w:t>
            </w:r>
            <w:r w:rsidRPr="00862BDA">
              <w:t>g</w:t>
            </w:r>
          </w:p>
        </w:tc>
        <w:tc>
          <w:tcPr>
            <w:tcW w:w="1616" w:type="dxa"/>
            <w:vAlign w:val="center"/>
          </w:tcPr>
          <w:p w:rsidR="00AD3F6F" w:rsidRPr="00862BDA" w:rsidRDefault="00AD3F6F" w:rsidP="0053693C">
            <w:pPr>
              <w:pStyle w:val="ekvkaertchen"/>
            </w:pPr>
            <w:r w:rsidRPr="00862BDA">
              <w:t>Ziel</w:t>
            </w:r>
          </w:p>
        </w:tc>
      </w:tr>
    </w:tbl>
    <w:p w:rsidR="00AD3F6F" w:rsidRPr="00862BDA" w:rsidRDefault="00AD3F6F" w:rsidP="00AD3F6F">
      <w:pPr>
        <w:pStyle w:val="ekvue3arial"/>
        <w:jc w:val="center"/>
      </w:pPr>
    </w:p>
    <w:p w:rsidR="00542A17" w:rsidRDefault="00542A17" w:rsidP="00AD3F6F">
      <w:pPr>
        <w:pStyle w:val="ekvbild"/>
      </w:pPr>
    </w:p>
    <w:sectPr w:rsidR="00542A17" w:rsidSect="00761737">
      <w:footerReference w:type="default" r:id="rId10"/>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09" w:rsidRDefault="00A60D09" w:rsidP="003C599D">
      <w:pPr>
        <w:spacing w:line="240" w:lineRule="auto"/>
      </w:pPr>
      <w:r>
        <w:separator/>
      </w:r>
    </w:p>
  </w:endnote>
  <w:endnote w:type="continuationSeparator" w:id="0">
    <w:p w:rsidR="00A60D09" w:rsidRDefault="00A60D0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7F2819" w:rsidRPr="00F42294" w:rsidTr="00FA28A4">
      <w:trPr>
        <w:trHeight w:hRule="exact" w:val="680"/>
      </w:trPr>
      <w:tc>
        <w:tcPr>
          <w:tcW w:w="864" w:type="dxa"/>
          <w:noWrap/>
        </w:tcPr>
        <w:p w:rsidR="007F2819" w:rsidRPr="00913892" w:rsidRDefault="007F2819" w:rsidP="00FA28A4">
          <w:pPr>
            <w:pStyle w:val="ekvpaginabild"/>
            <w:jc w:val="both"/>
          </w:pPr>
          <w:r w:rsidRPr="00913892">
            <w:rPr>
              <w:lang w:eastAsia="de-DE"/>
            </w:rPr>
            <w:drawing>
              <wp:inline distT="0" distB="0" distL="0" distR="0" wp14:anchorId="2E1B527E" wp14:editId="693872E1">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7F2819" w:rsidRPr="00913892" w:rsidRDefault="007F2819"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7F2819" w:rsidRPr="00913892" w:rsidRDefault="007F2819" w:rsidP="00FA28A4">
          <w:pPr>
            <w:pStyle w:val="ekvquelle"/>
          </w:pPr>
        </w:p>
      </w:tc>
      <w:tc>
        <w:tcPr>
          <w:tcW w:w="813" w:type="dxa"/>
        </w:tcPr>
        <w:p w:rsidR="007F2819" w:rsidRPr="00913892" w:rsidRDefault="007F2819" w:rsidP="00FA28A4">
          <w:pPr>
            <w:pStyle w:val="ekvkvnummer"/>
            <w:jc w:val="right"/>
          </w:pPr>
          <w:r>
            <w:t>S</w:t>
          </w:r>
          <w:r w:rsidRPr="00542A17">
            <w:rPr>
              <w:rStyle w:val="ekvabstand50prozent"/>
            </w:rPr>
            <w:t> </w:t>
          </w:r>
          <w:r>
            <w:t>33 </w:t>
          </w:r>
        </w:p>
      </w:tc>
    </w:tr>
  </w:tbl>
  <w:p w:rsidR="00761737" w:rsidRDefault="007617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09" w:rsidRDefault="00A60D09" w:rsidP="003C599D">
      <w:pPr>
        <w:spacing w:line="240" w:lineRule="auto"/>
      </w:pPr>
      <w:r>
        <w:separator/>
      </w:r>
    </w:p>
  </w:footnote>
  <w:footnote w:type="continuationSeparator" w:id="0">
    <w:p w:rsidR="00A60D09" w:rsidRDefault="00A60D09"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440"/>
    <w:rsid w:val="000307B4"/>
    <w:rsid w:val="00035074"/>
    <w:rsid w:val="00037566"/>
    <w:rsid w:val="00040FC8"/>
    <w:rsid w:val="00043523"/>
    <w:rsid w:val="000520A2"/>
    <w:rsid w:val="000523D4"/>
    <w:rsid w:val="000538D4"/>
    <w:rsid w:val="00053B2F"/>
    <w:rsid w:val="00054678"/>
    <w:rsid w:val="00054A93"/>
    <w:rsid w:val="0006258C"/>
    <w:rsid w:val="00062D31"/>
    <w:rsid w:val="00071C5A"/>
    <w:rsid w:val="00072326"/>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7BD3"/>
    <w:rsid w:val="000C11E0"/>
    <w:rsid w:val="000C77CA"/>
    <w:rsid w:val="000D40DE"/>
    <w:rsid w:val="000D4791"/>
    <w:rsid w:val="000D5ADE"/>
    <w:rsid w:val="000E0641"/>
    <w:rsid w:val="000E343E"/>
    <w:rsid w:val="000F21E8"/>
    <w:rsid w:val="000F6468"/>
    <w:rsid w:val="000F7910"/>
    <w:rsid w:val="00103057"/>
    <w:rsid w:val="00104ECE"/>
    <w:rsid w:val="001052DD"/>
    <w:rsid w:val="00106637"/>
    <w:rsid w:val="00107D77"/>
    <w:rsid w:val="00116EF2"/>
    <w:rsid w:val="00124062"/>
    <w:rsid w:val="00126C2B"/>
    <w:rsid w:val="00131417"/>
    <w:rsid w:val="001367B6"/>
    <w:rsid w:val="00137DDD"/>
    <w:rsid w:val="00140765"/>
    <w:rsid w:val="00147A36"/>
    <w:rsid w:val="001524C9"/>
    <w:rsid w:val="001615E0"/>
    <w:rsid w:val="00161B4B"/>
    <w:rsid w:val="001641FA"/>
    <w:rsid w:val="0016475A"/>
    <w:rsid w:val="00165ECC"/>
    <w:rsid w:val="001706AD"/>
    <w:rsid w:val="00182050"/>
    <w:rsid w:val="00182B7D"/>
    <w:rsid w:val="001845AC"/>
    <w:rsid w:val="00186866"/>
    <w:rsid w:val="00190B65"/>
    <w:rsid w:val="00193A18"/>
    <w:rsid w:val="001A11DB"/>
    <w:rsid w:val="001A3936"/>
    <w:rsid w:val="001A5BD5"/>
    <w:rsid w:val="001B1D28"/>
    <w:rsid w:val="001B454A"/>
    <w:rsid w:val="001C2DC7"/>
    <w:rsid w:val="001C3792"/>
    <w:rsid w:val="001C499E"/>
    <w:rsid w:val="001C6C8F"/>
    <w:rsid w:val="001D1169"/>
    <w:rsid w:val="001D2674"/>
    <w:rsid w:val="001D39FD"/>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16FC"/>
    <w:rsid w:val="00232213"/>
    <w:rsid w:val="00232FAD"/>
    <w:rsid w:val="0023351F"/>
    <w:rsid w:val="00245DA5"/>
    <w:rsid w:val="00246F77"/>
    <w:rsid w:val="002527A5"/>
    <w:rsid w:val="002548B1"/>
    <w:rsid w:val="00255466"/>
    <w:rsid w:val="00255FE3"/>
    <w:rsid w:val="0026081B"/>
    <w:rsid w:val="00260B8C"/>
    <w:rsid w:val="002610EC"/>
    <w:rsid w:val="002613E6"/>
    <w:rsid w:val="00261D9E"/>
    <w:rsid w:val="0026581E"/>
    <w:rsid w:val="002700F7"/>
    <w:rsid w:val="00276BA0"/>
    <w:rsid w:val="00280525"/>
    <w:rsid w:val="0028107C"/>
    <w:rsid w:val="0028231D"/>
    <w:rsid w:val="00283D30"/>
    <w:rsid w:val="002840A1"/>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45C0"/>
    <w:rsid w:val="002F1328"/>
    <w:rsid w:val="00302866"/>
    <w:rsid w:val="00303749"/>
    <w:rsid w:val="00304833"/>
    <w:rsid w:val="00313596"/>
    <w:rsid w:val="00313FD8"/>
    <w:rsid w:val="00314970"/>
    <w:rsid w:val="00315EA9"/>
    <w:rsid w:val="003166B2"/>
    <w:rsid w:val="00320087"/>
    <w:rsid w:val="00321063"/>
    <w:rsid w:val="0032667B"/>
    <w:rsid w:val="00331D08"/>
    <w:rsid w:val="003323B5"/>
    <w:rsid w:val="003373EF"/>
    <w:rsid w:val="00350FBE"/>
    <w:rsid w:val="0035308C"/>
    <w:rsid w:val="00357BFF"/>
    <w:rsid w:val="003611D5"/>
    <w:rsid w:val="00362B02"/>
    <w:rsid w:val="0036392C"/>
    <w:rsid w:val="0036404C"/>
    <w:rsid w:val="00364454"/>
    <w:rsid w:val="003646B9"/>
    <w:rsid w:val="00364D77"/>
    <w:rsid w:val="003653D5"/>
    <w:rsid w:val="00370A57"/>
    <w:rsid w:val="003714AA"/>
    <w:rsid w:val="00376A0A"/>
    <w:rsid w:val="00377095"/>
    <w:rsid w:val="00377B91"/>
    <w:rsid w:val="00380B14"/>
    <w:rsid w:val="00381B32"/>
    <w:rsid w:val="0038356B"/>
    <w:rsid w:val="00384305"/>
    <w:rsid w:val="00391B88"/>
    <w:rsid w:val="0039268F"/>
    <w:rsid w:val="00392F9B"/>
    <w:rsid w:val="00394595"/>
    <w:rsid w:val="003945FF"/>
    <w:rsid w:val="0039465E"/>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D0B"/>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549C4"/>
    <w:rsid w:val="00461A18"/>
    <w:rsid w:val="004621B3"/>
    <w:rsid w:val="0046364F"/>
    <w:rsid w:val="00465073"/>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117E"/>
    <w:rsid w:val="00521B91"/>
    <w:rsid w:val="005252D2"/>
    <w:rsid w:val="00530C92"/>
    <w:rsid w:val="00530E5B"/>
    <w:rsid w:val="0053247B"/>
    <w:rsid w:val="00535AD8"/>
    <w:rsid w:val="00542A17"/>
    <w:rsid w:val="00547103"/>
    <w:rsid w:val="00554EDA"/>
    <w:rsid w:val="00560848"/>
    <w:rsid w:val="0057200E"/>
    <w:rsid w:val="00572A0F"/>
    <w:rsid w:val="00572AE7"/>
    <w:rsid w:val="00574FE0"/>
    <w:rsid w:val="00576D2D"/>
    <w:rsid w:val="00577A55"/>
    <w:rsid w:val="00583FC8"/>
    <w:rsid w:val="00584F88"/>
    <w:rsid w:val="00587DF4"/>
    <w:rsid w:val="00597E2F"/>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2AE0"/>
    <w:rsid w:val="00614BF1"/>
    <w:rsid w:val="006201CB"/>
    <w:rsid w:val="00622485"/>
    <w:rsid w:val="00622F6B"/>
    <w:rsid w:val="0062485C"/>
    <w:rsid w:val="00627765"/>
    <w:rsid w:val="00627A02"/>
    <w:rsid w:val="00633F75"/>
    <w:rsid w:val="00641841"/>
    <w:rsid w:val="00641CCB"/>
    <w:rsid w:val="0064692C"/>
    <w:rsid w:val="00650729"/>
    <w:rsid w:val="00653F68"/>
    <w:rsid w:val="00666150"/>
    <w:rsid w:val="00673C0D"/>
    <w:rsid w:val="006802C4"/>
    <w:rsid w:val="00680899"/>
    <w:rsid w:val="0068189F"/>
    <w:rsid w:val="0068429A"/>
    <w:rsid w:val="00685FDD"/>
    <w:rsid w:val="0069054F"/>
    <w:rsid w:val="006912DC"/>
    <w:rsid w:val="00693676"/>
    <w:rsid w:val="006A5611"/>
    <w:rsid w:val="006A71DE"/>
    <w:rsid w:val="006A76D7"/>
    <w:rsid w:val="006B2D23"/>
    <w:rsid w:val="006B3EF4"/>
    <w:rsid w:val="006B6247"/>
    <w:rsid w:val="006B643D"/>
    <w:rsid w:val="006C3138"/>
    <w:rsid w:val="006C4E52"/>
    <w:rsid w:val="006C6A77"/>
    <w:rsid w:val="006D1F6D"/>
    <w:rsid w:val="006D49F0"/>
    <w:rsid w:val="006D5C35"/>
    <w:rsid w:val="006D758C"/>
    <w:rsid w:val="006D7F2E"/>
    <w:rsid w:val="006D7FED"/>
    <w:rsid w:val="006E235E"/>
    <w:rsid w:val="006F0D3C"/>
    <w:rsid w:val="006F169A"/>
    <w:rsid w:val="006F2EDC"/>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737"/>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E2E84"/>
    <w:rsid w:val="007E4DDC"/>
    <w:rsid w:val="007E5E71"/>
    <w:rsid w:val="007F2819"/>
    <w:rsid w:val="007F4B4A"/>
    <w:rsid w:val="007F79F6"/>
    <w:rsid w:val="00801B7F"/>
    <w:rsid w:val="00802E02"/>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529C"/>
    <w:rsid w:val="008B446A"/>
    <w:rsid w:val="008B5E47"/>
    <w:rsid w:val="008C0880"/>
    <w:rsid w:val="008C27FD"/>
    <w:rsid w:val="008C307D"/>
    <w:rsid w:val="008C54C2"/>
    <w:rsid w:val="008C603E"/>
    <w:rsid w:val="008D0143"/>
    <w:rsid w:val="008D0D33"/>
    <w:rsid w:val="008D3CE0"/>
    <w:rsid w:val="008D7FDC"/>
    <w:rsid w:val="008E4B7A"/>
    <w:rsid w:val="008E6248"/>
    <w:rsid w:val="008F6EDE"/>
    <w:rsid w:val="00902002"/>
    <w:rsid w:val="00902CEB"/>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22A7"/>
    <w:rsid w:val="00962A4D"/>
    <w:rsid w:val="00962DAC"/>
    <w:rsid w:val="009634E9"/>
    <w:rsid w:val="00964A22"/>
    <w:rsid w:val="009656E9"/>
    <w:rsid w:val="00967161"/>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70E5"/>
    <w:rsid w:val="00A2146F"/>
    <w:rsid w:val="00A2180B"/>
    <w:rsid w:val="00A22154"/>
    <w:rsid w:val="00A238E9"/>
    <w:rsid w:val="00A23E76"/>
    <w:rsid w:val="00A26B32"/>
    <w:rsid w:val="00A27593"/>
    <w:rsid w:val="00A35787"/>
    <w:rsid w:val="00A3685C"/>
    <w:rsid w:val="00A43B4C"/>
    <w:rsid w:val="00A478DC"/>
    <w:rsid w:val="00A60D09"/>
    <w:rsid w:val="00A701AF"/>
    <w:rsid w:val="00A7137C"/>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4E9"/>
    <w:rsid w:val="00AB7619"/>
    <w:rsid w:val="00AC01E7"/>
    <w:rsid w:val="00AC7B89"/>
    <w:rsid w:val="00AD3F6F"/>
    <w:rsid w:val="00AD4D22"/>
    <w:rsid w:val="00AD7E98"/>
    <w:rsid w:val="00AE65F6"/>
    <w:rsid w:val="00AF053E"/>
    <w:rsid w:val="00B00587"/>
    <w:rsid w:val="00B039E8"/>
    <w:rsid w:val="00B0422A"/>
    <w:rsid w:val="00B14B45"/>
    <w:rsid w:val="00B155E8"/>
    <w:rsid w:val="00B15F75"/>
    <w:rsid w:val="00B2194E"/>
    <w:rsid w:val="00B31F29"/>
    <w:rsid w:val="00B32DAF"/>
    <w:rsid w:val="00B3499A"/>
    <w:rsid w:val="00B34E9F"/>
    <w:rsid w:val="00B37E68"/>
    <w:rsid w:val="00B468CC"/>
    <w:rsid w:val="00B528D2"/>
    <w:rsid w:val="00B52FB3"/>
    <w:rsid w:val="00B54655"/>
    <w:rsid w:val="00B56CD0"/>
    <w:rsid w:val="00B570AB"/>
    <w:rsid w:val="00B6045F"/>
    <w:rsid w:val="00B60BEA"/>
    <w:rsid w:val="00B6261E"/>
    <w:rsid w:val="00B7242A"/>
    <w:rsid w:val="00B8071F"/>
    <w:rsid w:val="00B81F2B"/>
    <w:rsid w:val="00B82B4E"/>
    <w:rsid w:val="00B8420E"/>
    <w:rsid w:val="00B90CE1"/>
    <w:rsid w:val="00BA1A23"/>
    <w:rsid w:val="00BA2134"/>
    <w:rsid w:val="00BB2F2F"/>
    <w:rsid w:val="00BC2CD2"/>
    <w:rsid w:val="00BC6483"/>
    <w:rsid w:val="00BC69E3"/>
    <w:rsid w:val="00BC7335"/>
    <w:rsid w:val="00BD542D"/>
    <w:rsid w:val="00BD6E66"/>
    <w:rsid w:val="00BD7334"/>
    <w:rsid w:val="00BE1962"/>
    <w:rsid w:val="00BE4821"/>
    <w:rsid w:val="00BF17F2"/>
    <w:rsid w:val="00BF599D"/>
    <w:rsid w:val="00BF7E53"/>
    <w:rsid w:val="00C00404"/>
    <w:rsid w:val="00C00540"/>
    <w:rsid w:val="00C172AE"/>
    <w:rsid w:val="00C17BE6"/>
    <w:rsid w:val="00C343F5"/>
    <w:rsid w:val="00C4054D"/>
    <w:rsid w:val="00C40555"/>
    <w:rsid w:val="00C40D51"/>
    <w:rsid w:val="00C429A6"/>
    <w:rsid w:val="00C43786"/>
    <w:rsid w:val="00C45D3B"/>
    <w:rsid w:val="00C46BF4"/>
    <w:rsid w:val="00C504F8"/>
    <w:rsid w:val="00C525F2"/>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284A"/>
    <w:rsid w:val="00CD3158"/>
    <w:rsid w:val="00CD4219"/>
    <w:rsid w:val="00CD5490"/>
    <w:rsid w:val="00CD6369"/>
    <w:rsid w:val="00CE2A37"/>
    <w:rsid w:val="00CE3E54"/>
    <w:rsid w:val="00CE63D3"/>
    <w:rsid w:val="00CF2E1A"/>
    <w:rsid w:val="00CF6EC0"/>
    <w:rsid w:val="00CF715C"/>
    <w:rsid w:val="00CF7AC3"/>
    <w:rsid w:val="00D00052"/>
    <w:rsid w:val="00D022EC"/>
    <w:rsid w:val="00D05217"/>
    <w:rsid w:val="00D06182"/>
    <w:rsid w:val="00D125BD"/>
    <w:rsid w:val="00D12661"/>
    <w:rsid w:val="00D14F61"/>
    <w:rsid w:val="00D1582D"/>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67E1"/>
    <w:rsid w:val="00D77D4C"/>
    <w:rsid w:val="00D830E8"/>
    <w:rsid w:val="00D84002"/>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082"/>
    <w:rsid w:val="00E045FD"/>
    <w:rsid w:val="00E05976"/>
    <w:rsid w:val="00E126C1"/>
    <w:rsid w:val="00E168EC"/>
    <w:rsid w:val="00E21473"/>
    <w:rsid w:val="00E22935"/>
    <w:rsid w:val="00E22C67"/>
    <w:rsid w:val="00E2466B"/>
    <w:rsid w:val="00E3023E"/>
    <w:rsid w:val="00E34F46"/>
    <w:rsid w:val="00E375D2"/>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48E6"/>
    <w:rsid w:val="00EA6D40"/>
    <w:rsid w:val="00EA6E3C"/>
    <w:rsid w:val="00EA6F4E"/>
    <w:rsid w:val="00EA7542"/>
    <w:rsid w:val="00EB2280"/>
    <w:rsid w:val="00EC1621"/>
    <w:rsid w:val="00EC1FF0"/>
    <w:rsid w:val="00EC662E"/>
    <w:rsid w:val="00ED07FE"/>
    <w:rsid w:val="00ED5575"/>
    <w:rsid w:val="00ED7D1B"/>
    <w:rsid w:val="00EE049D"/>
    <w:rsid w:val="00EE2655"/>
    <w:rsid w:val="00EE2721"/>
    <w:rsid w:val="00EE2A0B"/>
    <w:rsid w:val="00EF6029"/>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2065"/>
    <w:rsid w:val="00F778DC"/>
    <w:rsid w:val="00F849BE"/>
    <w:rsid w:val="00F94A4B"/>
    <w:rsid w:val="00F97AD4"/>
    <w:rsid w:val="00FB0917"/>
    <w:rsid w:val="00FB0F16"/>
    <w:rsid w:val="00FB1D7F"/>
    <w:rsid w:val="00FB59FB"/>
    <w:rsid w:val="00FB72A0"/>
    <w:rsid w:val="00FC35C5"/>
    <w:rsid w:val="00FC7DBF"/>
    <w:rsid w:val="00FE23B5"/>
    <w:rsid w:val="00FE4F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grundtextarialZchn">
    <w:name w:val="ekv.grundtext.arial Zchn"/>
    <w:rsid w:val="00ED7D1B"/>
    <w:rPr>
      <w:rFonts w:ascii="Arial" w:hAnsi="Arial"/>
      <w:sz w:val="19"/>
      <w:szCs w:val="22"/>
      <w:lang w:val="de-DE" w:eastAsia="de-DE" w:bidi="ar-SA"/>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kaertchen">
    <w:name w:val="ekv.kaertchen"/>
    <w:qFormat/>
    <w:rsid w:val="00AD3F6F"/>
    <w:pPr>
      <w:spacing w:after="0" w:line="240" w:lineRule="auto"/>
      <w:jc w:val="center"/>
    </w:pPr>
    <w:rPr>
      <w:rFonts w:ascii="Arial" w:eastAsia="Times New Roman" w:hAnsi="Arial" w:cs="Times New Roman"/>
      <w:b/>
      <w:sz w:val="25"/>
      <w:szCs w:val="25"/>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semiHidden="0" w:uiPriority="9" w:unhideWhenUsed="0" w:qFormat="1"/>
    <w:lsdException w:name="Default Paragraph Font" w:uiPriority="1"/>
    <w:lsdException w:name="Subtitle"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semiHidden="0" w:uiPriority="9" w:unhideWhenUsed="0" w:qFormat="1"/>
    <w:lsdException w:name="Book Title" w:semiHidden="0"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TableGridLight1">
    <w:name w:val="Table Grid Light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A14C65"/>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2700F7"/>
    <w:pPr>
      <w:spacing w:line="240" w:lineRule="auto"/>
    </w:pPr>
    <w:rPr>
      <w:color w:val="000000" w:themeColor="text1"/>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zeichentimesfett">
    <w:name w:val="ekv.zeichen.times.fett"/>
    <w:basedOn w:val="Absatz-Standardschriftart"/>
    <w:uiPriority w:val="1"/>
    <w:qFormat/>
    <w:rsid w:val="00290C6C"/>
    <w:rPr>
      <w:rFonts w:ascii="Times New Roman" w:hAnsi="Times New Roman"/>
      <w:b/>
    </w:rPr>
  </w:style>
  <w:style w:type="character" w:customStyle="1" w:styleId="ekvzeichentimes">
    <w:name w:val="ekv.zeichen.times"/>
    <w:basedOn w:val="Absatz-Standardschriftart"/>
    <w:uiPriority w:val="1"/>
    <w:qFormat/>
    <w:rsid w:val="00614BF1"/>
    <w:rPr>
      <w:rFonts w:ascii="Times New Roman" w:hAnsi="Times New Roman"/>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character" w:customStyle="1" w:styleId="ekvcambriamath">
    <w:name w:val="ekv.cambria.math"/>
    <w:basedOn w:val="Absatz-Standardschriftart"/>
    <w:uiPriority w:val="1"/>
    <w:qFormat/>
    <w:rsid w:val="00E40CFE"/>
    <w:rPr>
      <w:rFonts w:ascii="Cambria Math" w:hAnsi="Cambria Math"/>
    </w:rPr>
  </w:style>
  <w:style w:type="character" w:customStyle="1" w:styleId="ekvcambriamathfett">
    <w:name w:val="ekv.cambria.math.fett"/>
    <w:basedOn w:val="Absatz-Standardschriftart"/>
    <w:uiPriority w:val="1"/>
    <w:qFormat/>
    <w:rsid w:val="00290AD2"/>
    <w:rPr>
      <w:rFonts w:ascii="Cambria Math" w:hAnsi="Cambria Math"/>
      <w:b/>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grundtextarialZchn">
    <w:name w:val="ekv.grundtext.arial Zchn"/>
    <w:rsid w:val="00ED7D1B"/>
    <w:rPr>
      <w:rFonts w:ascii="Arial" w:hAnsi="Arial"/>
      <w:sz w:val="19"/>
      <w:szCs w:val="22"/>
      <w:lang w:val="de-DE" w:eastAsia="de-DE" w:bidi="ar-SA"/>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 w:type="paragraph" w:customStyle="1" w:styleId="ekvtext">
    <w:name w:val="ekv.text"/>
    <w:link w:val="ekvtextZchn"/>
    <w:rsid w:val="00666150"/>
    <w:pPr>
      <w:widowControl w:val="0"/>
      <w:tabs>
        <w:tab w:val="left" w:pos="255"/>
        <w:tab w:val="left" w:pos="340"/>
        <w:tab w:val="left" w:pos="595"/>
        <w:tab w:val="left" w:pos="3402"/>
        <w:tab w:val="left" w:pos="6804"/>
      </w:tabs>
      <w:spacing w:after="0" w:line="240" w:lineRule="atLeast"/>
    </w:pPr>
    <w:rPr>
      <w:rFonts w:ascii="Arial" w:eastAsia="Times New Roman" w:hAnsi="Arial" w:cs="Times New Roman"/>
      <w:sz w:val="20"/>
      <w:szCs w:val="20"/>
    </w:rPr>
  </w:style>
  <w:style w:type="character" w:customStyle="1" w:styleId="ekvtextZchn">
    <w:name w:val="ekv.text Zchn"/>
    <w:link w:val="ekvtext"/>
    <w:rsid w:val="00666150"/>
    <w:rPr>
      <w:rFonts w:ascii="Arial" w:eastAsia="Times New Roman" w:hAnsi="Arial" w:cs="Times New Roman"/>
      <w:sz w:val="20"/>
      <w:szCs w:val="20"/>
    </w:rPr>
  </w:style>
  <w:style w:type="paragraph" w:customStyle="1" w:styleId="ekvkaertchen">
    <w:name w:val="ekv.kaertchen"/>
    <w:qFormat/>
    <w:rsid w:val="00AD3F6F"/>
    <w:pPr>
      <w:spacing w:after="0" w:line="240" w:lineRule="auto"/>
      <w:jc w:val="center"/>
    </w:pPr>
    <w:rPr>
      <w:rFonts w:ascii="Arial" w:eastAsia="Times New Roman" w:hAnsi="Arial" w:cs="Times New Roman"/>
      <w:b/>
      <w:sz w:val="25"/>
      <w:szCs w:val="2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C8409-9BF0-420F-B6F1-1277055F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857</Characters>
  <Application>Microsoft Office Word</Application>
  <DocSecurity>0</DocSecurity>
  <Lines>7</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Ernst Klett Verlag, Stuttgart</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11</cp:revision>
  <cp:lastPrinted>2016-12-23T16:36:00Z</cp:lastPrinted>
  <dcterms:created xsi:type="dcterms:W3CDTF">2018-02-07T13:40:00Z</dcterms:created>
  <dcterms:modified xsi:type="dcterms:W3CDTF">2018-06-12T10:25:00Z</dcterms:modified>
</cp:coreProperties>
</file>