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2C56D3" w:rsidRDefault="002C56D3" w:rsidP="002C56D3">
      <w:pPr>
        <w:pStyle w:val="ekvptranskript"/>
        <w:rPr>
          <w:b/>
        </w:rPr>
      </w:pPr>
      <w:r>
        <w:rPr>
          <w:b/>
        </w:rPr>
        <w:t>En plus</w:t>
      </w:r>
    </w:p>
    <w:p w:rsidR="002C56D3" w:rsidRDefault="002C56D3" w:rsidP="002C56D3">
      <w:pPr>
        <w:pStyle w:val="ekvptranskript"/>
        <w:rPr>
          <w:b/>
        </w:rPr>
      </w:pPr>
    </w:p>
    <w:p w:rsidR="002C56D3" w:rsidRDefault="002C56D3" w:rsidP="002C56D3">
      <w:pPr>
        <w:pStyle w:val="ekvptranskript"/>
      </w:pPr>
      <w:r w:rsidRPr="002C56D3">
        <w:rPr>
          <w:rStyle w:val="ekvleseeinhtitelChar1"/>
          <w:sz w:val="24"/>
        </w:rPr>
        <w:t xml:space="preserve">1 </w:t>
      </w:r>
      <w:r w:rsidRPr="002C56D3">
        <w:rPr>
          <w:b/>
        </w:rPr>
        <w:t>La journée de Moustique</w:t>
      </w:r>
    </w:p>
    <w:p w:rsidR="002C56D3" w:rsidRDefault="002C56D3" w:rsidP="002C56D3">
      <w:pPr>
        <w:pStyle w:val="ekvptranskript"/>
      </w:pPr>
    </w:p>
    <w:p w:rsidR="002C56D3" w:rsidRPr="002C56D3" w:rsidRDefault="002C56D3" w:rsidP="002C56D3">
      <w:pPr>
        <w:pStyle w:val="ekvptranskript"/>
      </w:pPr>
      <w:r>
        <w:t>B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 xml:space="preserve">1. </w:t>
      </w:r>
      <w:r w:rsidRPr="002C56D3">
        <w:rPr>
          <w:rFonts w:ascii="Arial" w:hAnsi="Arial" w:cs="Arial"/>
          <w:i/>
          <w:sz w:val="24"/>
          <w:lang w:val="fr-FR"/>
        </w:rPr>
        <w:t xml:space="preserve">(soupir de bien-être) </w:t>
      </w:r>
      <w:r w:rsidRPr="002C56D3">
        <w:rPr>
          <w:rFonts w:ascii="Arial" w:hAnsi="Arial" w:cs="Arial"/>
          <w:sz w:val="24"/>
          <w:lang w:val="fr-FR"/>
        </w:rPr>
        <w:t>Oh, on est bien, ici!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 xml:space="preserve">2. </w:t>
      </w:r>
      <w:r w:rsidRPr="002C56D3">
        <w:rPr>
          <w:rFonts w:ascii="Arial" w:hAnsi="Arial" w:cs="Arial"/>
          <w:i/>
          <w:sz w:val="24"/>
          <w:lang w:val="fr-FR"/>
        </w:rPr>
        <w:t xml:space="preserve">(gémissements d’effort sportif) </w:t>
      </w:r>
      <w:r w:rsidRPr="002C56D3">
        <w:rPr>
          <w:rFonts w:ascii="Arial" w:hAnsi="Arial" w:cs="Arial"/>
          <w:sz w:val="24"/>
          <w:lang w:val="fr-FR"/>
        </w:rPr>
        <w:t>C’est l’heure de ma gymnastique.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>3. J’ai faim! Qu’est-ce qu’on mange, aujourd’hui?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 xml:space="preserve">4. </w:t>
      </w:r>
      <w:r w:rsidRPr="002C56D3">
        <w:rPr>
          <w:rFonts w:ascii="Arial" w:hAnsi="Arial" w:cs="Arial"/>
          <w:i/>
          <w:sz w:val="24"/>
          <w:lang w:val="fr-FR"/>
        </w:rPr>
        <w:t xml:space="preserve">(ton plein de vivacité) </w:t>
      </w:r>
      <w:r w:rsidRPr="002C56D3">
        <w:rPr>
          <w:rFonts w:ascii="Arial" w:hAnsi="Arial" w:cs="Arial"/>
          <w:sz w:val="24"/>
          <w:lang w:val="fr-FR"/>
        </w:rPr>
        <w:t>Bonjour, Marie! La journée commence.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>5. Je joue avec Marie.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>6. Qu’est-ce qu’il y a à la télé, aujourd’hui?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>7. Je suis aux toilettes.</w:t>
      </w:r>
    </w:p>
    <w:p w:rsidR="002C56D3" w:rsidRPr="002C56D3" w:rsidRDefault="002C56D3" w:rsidP="002C56D3">
      <w:pPr>
        <w:pStyle w:val="Kommentartext"/>
        <w:ind w:right="1757"/>
        <w:rPr>
          <w:rFonts w:ascii="Arial" w:hAnsi="Arial" w:cs="Arial"/>
          <w:sz w:val="24"/>
          <w:lang w:val="fr-FR"/>
        </w:rPr>
      </w:pPr>
      <w:r w:rsidRPr="002C56D3">
        <w:rPr>
          <w:rFonts w:ascii="Arial" w:hAnsi="Arial" w:cs="Arial"/>
          <w:sz w:val="24"/>
          <w:lang w:val="fr-FR"/>
        </w:rPr>
        <w:t>8. Super, Marie rentre bientôt!</w:t>
      </w:r>
    </w:p>
    <w:p w:rsidR="002C56D3" w:rsidRPr="002C56D3" w:rsidRDefault="002C56D3" w:rsidP="00D7432F">
      <w:pPr>
        <w:pStyle w:val="ekvptranskript"/>
        <w:rPr>
          <w:rFonts w:cs="Arial"/>
        </w:rPr>
      </w:pPr>
    </w:p>
    <w:p w:rsidR="00101BAC" w:rsidRPr="002C56D3" w:rsidRDefault="00101BAC" w:rsidP="006B6BCD">
      <w:pPr>
        <w:pStyle w:val="ekvptranskript"/>
        <w:rPr>
          <w:rFonts w:cs="Arial"/>
        </w:rPr>
      </w:pPr>
    </w:p>
    <w:sectPr w:rsidR="00101BAC" w:rsidRPr="002C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0D" w:rsidRDefault="00032B0D">
      <w:r>
        <w:separator/>
      </w:r>
    </w:p>
  </w:endnote>
  <w:endnote w:type="continuationSeparator" w:id="0">
    <w:p w:rsidR="00032B0D" w:rsidRDefault="000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97" w:rsidRDefault="00BA4F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BA4F97" w:rsidTr="00BA4F97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BA4F97" w:rsidRDefault="00BA4F97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4F97" w:rsidRDefault="00BA4F97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4F97" w:rsidRDefault="00BA4F97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BA4F97" w:rsidRDefault="008255DF" w:rsidP="00BA4F97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97" w:rsidRDefault="00BA4F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0D" w:rsidRDefault="00032B0D">
      <w:r>
        <w:separator/>
      </w:r>
    </w:p>
  </w:footnote>
  <w:footnote w:type="continuationSeparator" w:id="0">
    <w:p w:rsidR="00032B0D" w:rsidRDefault="0003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97" w:rsidRDefault="00BA4F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97" w:rsidRDefault="00BA4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B0D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2C56D3"/>
    <w:rsid w:val="00320DDD"/>
    <w:rsid w:val="003A05C9"/>
    <w:rsid w:val="003D35BC"/>
    <w:rsid w:val="003F5FC9"/>
    <w:rsid w:val="004601B1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B6BCD"/>
    <w:rsid w:val="006C1D55"/>
    <w:rsid w:val="006E78C4"/>
    <w:rsid w:val="006F1F7E"/>
    <w:rsid w:val="007526BC"/>
    <w:rsid w:val="007753B6"/>
    <w:rsid w:val="0079530D"/>
    <w:rsid w:val="007C6BC6"/>
    <w:rsid w:val="007D4076"/>
    <w:rsid w:val="00802941"/>
    <w:rsid w:val="008066A2"/>
    <w:rsid w:val="00806C82"/>
    <w:rsid w:val="00811535"/>
    <w:rsid w:val="008255DF"/>
    <w:rsid w:val="008317A0"/>
    <w:rsid w:val="00857B54"/>
    <w:rsid w:val="00873D36"/>
    <w:rsid w:val="008F2A01"/>
    <w:rsid w:val="00945D43"/>
    <w:rsid w:val="00966DAE"/>
    <w:rsid w:val="009B34B9"/>
    <w:rsid w:val="009D07D5"/>
    <w:rsid w:val="009E40FC"/>
    <w:rsid w:val="00A50590"/>
    <w:rsid w:val="00A51194"/>
    <w:rsid w:val="00B012EF"/>
    <w:rsid w:val="00B35C8B"/>
    <w:rsid w:val="00B83079"/>
    <w:rsid w:val="00BA4F97"/>
    <w:rsid w:val="00BB3E55"/>
    <w:rsid w:val="00BC495C"/>
    <w:rsid w:val="00BF386F"/>
    <w:rsid w:val="00BF4903"/>
    <w:rsid w:val="00C018D2"/>
    <w:rsid w:val="00C0704F"/>
    <w:rsid w:val="00C337DF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D7432F"/>
    <w:rsid w:val="00E56174"/>
    <w:rsid w:val="00E704ED"/>
    <w:rsid w:val="00E81B4B"/>
    <w:rsid w:val="00E949D8"/>
    <w:rsid w:val="00EF16E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BA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4F9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BA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4F9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2017-11-16T15:28:00Z</dcterms:created>
  <dcterms:modified xsi:type="dcterms:W3CDTF">2017-11-22T10:00:00Z</dcterms:modified>
</cp:coreProperties>
</file>