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1A7C4F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1A7C4F" w:rsidP="00E133A3">
            <w:pPr>
              <w:pStyle w:val="ekvkvnummer"/>
              <w:jc w:val="right"/>
            </w:pPr>
            <w:r>
              <w:t>Schritt 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1A7C4F" w:rsidRDefault="001A7C4F" w:rsidP="001A7C4F">
      <w:pPr>
        <w:pStyle w:val="ekvue2arial"/>
      </w:pPr>
      <w:r>
        <w:t>Ich kann …</w:t>
      </w:r>
    </w:p>
    <w:p w:rsidR="001A7C4F" w:rsidRDefault="001A7C4F" w:rsidP="00C4558F">
      <w:pPr>
        <w:pStyle w:val="ekvgrundtexthalbe"/>
      </w:pPr>
    </w:p>
    <w:p w:rsidR="001A7C4F" w:rsidRDefault="001A7C4F" w:rsidP="009230FD">
      <w:pPr>
        <w:pStyle w:val="ekvue3arial"/>
        <w:rPr>
          <w:rStyle w:val="ekvnummerierung"/>
        </w:rPr>
      </w:pPr>
      <w:r w:rsidRPr="001A7C4F">
        <w:t>bedingte Wahrscheinlichkeiten berechnen.</w:t>
      </w:r>
    </w:p>
    <w:p w:rsidR="001A7C4F" w:rsidRPr="00F570E7" w:rsidRDefault="001A7C4F" w:rsidP="001A7C4F">
      <w:pPr>
        <w:pStyle w:val="ekvaufgabe2-4sp"/>
        <w:rPr>
          <w:rStyle w:val="ekvnummerierung"/>
          <w:b w:val="0"/>
          <w:sz w:val="19"/>
        </w:rPr>
      </w:pPr>
    </w:p>
    <w:p w:rsidR="001A7C4F" w:rsidRPr="00716152" w:rsidRDefault="001A7C4F" w:rsidP="001A7C4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7A8DF32" wp14:editId="24878869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FD" w:rsidRPr="00F25F9F" w:rsidRDefault="001A7C4F" w:rsidP="001A7C4F">
      <w:pPr>
        <w:pStyle w:val="ekvaufgabe2-4sp"/>
      </w:pPr>
      <w:r w:rsidRPr="00656960">
        <w:rPr>
          <w:rStyle w:val="ekvnummerierung"/>
        </w:rPr>
        <w:t>1</w:t>
      </w:r>
      <w:r w:rsidR="00C615FD">
        <w:tab/>
      </w:r>
      <w:r w:rsidR="00C615FD" w:rsidRPr="00F25F9F">
        <w:t xml:space="preserve">Ein </w:t>
      </w:r>
      <w:r w:rsidR="00195384">
        <w:t xml:space="preserve">idealer </w:t>
      </w:r>
      <w:r w:rsidR="00C615FD" w:rsidRPr="00F25F9F">
        <w:t>Würfel wird zweimal geworfen. Bestimme die Wahrscheinlichkeiten, dass</w:t>
      </w:r>
    </w:p>
    <w:p w:rsidR="00C615FD" w:rsidRPr="00F25F9F" w:rsidRDefault="00C615FD" w:rsidP="00C615FD">
      <w:pPr>
        <w:pStyle w:val="ekvaufgabe2-4sp"/>
      </w:pPr>
      <w:r w:rsidRPr="00F25F9F">
        <w:t>a)</w:t>
      </w:r>
      <w:r>
        <w:tab/>
      </w:r>
      <w:r w:rsidRPr="00F25F9F">
        <w:t xml:space="preserve">der erste Wurf eine 3 und die Augensumme mindestens 9 beträgt, </w:t>
      </w:r>
    </w:p>
    <w:p w:rsidR="00C615FD" w:rsidRPr="00F25F9F" w:rsidRDefault="00C615FD" w:rsidP="00C615FD">
      <w:pPr>
        <w:pStyle w:val="ekvaufgabe2-4sp"/>
      </w:pPr>
      <w:r w:rsidRPr="00F25F9F">
        <w:t>b)</w:t>
      </w:r>
      <w:r>
        <w:tab/>
      </w:r>
      <w:r w:rsidRPr="00F25F9F">
        <w:t xml:space="preserve">die Augensumme mindestens 8 ist, wenn der erste Wurf eine 4 ist, </w:t>
      </w:r>
    </w:p>
    <w:p w:rsidR="00C615FD" w:rsidRPr="00F25F9F" w:rsidRDefault="00C615FD" w:rsidP="00C615FD">
      <w:pPr>
        <w:pStyle w:val="ekvaufgabe2-4sp"/>
      </w:pPr>
      <w:r w:rsidRPr="00F25F9F">
        <w:t>c)</w:t>
      </w:r>
      <w:r>
        <w:tab/>
      </w:r>
      <w:r w:rsidRPr="00F25F9F">
        <w:t xml:space="preserve">die Augensumme höchstens 7 ist, wenn der erste Wurf eine 1 ist. </w:t>
      </w:r>
    </w:p>
    <w:p w:rsidR="001A7C4F" w:rsidRPr="00F25F9F" w:rsidRDefault="001A7C4F" w:rsidP="001A7C4F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A7C4F" w:rsidRPr="00F25F9F" w:rsidRDefault="001A7C4F" w:rsidP="001A7C4F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A7C4F" w:rsidRDefault="001A7C4F" w:rsidP="001A7C4F">
      <w:pPr>
        <w:rPr>
          <w:rFonts w:cs="Arial"/>
          <w:szCs w:val="19"/>
        </w:rPr>
      </w:pPr>
    </w:p>
    <w:p w:rsidR="001A7C4F" w:rsidRPr="00F25F9F" w:rsidRDefault="001A7C4F" w:rsidP="001A7C4F">
      <w:pPr>
        <w:rPr>
          <w:rFonts w:cs="Arial"/>
          <w:szCs w:val="19"/>
        </w:rPr>
      </w:pPr>
    </w:p>
    <w:p w:rsidR="001A7C4F" w:rsidRPr="00F25F9F" w:rsidRDefault="001A7C4F" w:rsidP="001A7C4F">
      <w:pPr>
        <w:rPr>
          <w:rFonts w:cs="Arial"/>
          <w:szCs w:val="19"/>
        </w:rPr>
      </w:pPr>
    </w:p>
    <w:p w:rsidR="001A7C4F" w:rsidRPr="00F25F9F" w:rsidRDefault="001A7C4F" w:rsidP="001A7C4F">
      <w:pPr>
        <w:rPr>
          <w:rFonts w:cs="Arial"/>
          <w:szCs w:val="19"/>
        </w:rPr>
      </w:pPr>
    </w:p>
    <w:p w:rsidR="001A7C4F" w:rsidRPr="00F25F9F" w:rsidRDefault="001A7C4F" w:rsidP="001A7C4F">
      <w:pPr>
        <w:rPr>
          <w:rFonts w:cs="Arial"/>
          <w:szCs w:val="19"/>
        </w:rPr>
      </w:pPr>
    </w:p>
    <w:p w:rsidR="00C615FD" w:rsidRPr="00716152" w:rsidRDefault="00C615FD" w:rsidP="00C615F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FD" w:rsidRPr="00F25F9F" w:rsidRDefault="00C615FD" w:rsidP="00C615FD">
      <w:pPr>
        <w:pStyle w:val="ekvaufgabe2-4sp"/>
      </w:pPr>
      <w:r w:rsidRPr="00C615FD">
        <w:rPr>
          <w:rStyle w:val="ekvnummerierung"/>
        </w:rPr>
        <w:t>2</w:t>
      </w:r>
      <w:r>
        <w:tab/>
        <w:t>In der Fußgängerzone</w:t>
      </w:r>
      <w:r w:rsidRPr="00F25F9F">
        <w:t xml:space="preserve"> werden Personen zum neuen Einkaufszentrum befragt. Man ermittelt, dass</w:t>
      </w:r>
    </w:p>
    <w:p w:rsidR="00C615FD" w:rsidRPr="00F25F9F" w:rsidRDefault="00C615FD" w:rsidP="00C615FD">
      <w:pPr>
        <w:pStyle w:val="ekvaufgabe2-4sp"/>
      </w:pPr>
      <w:r w:rsidRPr="00F25F9F">
        <w:t>a)</w:t>
      </w:r>
      <w:r>
        <w:tab/>
      </w:r>
      <w:r w:rsidRPr="00F25F9F">
        <w:t>Personen</w:t>
      </w:r>
      <w:r w:rsidR="00195384">
        <w:t>,</w:t>
      </w:r>
      <w:r w:rsidRPr="00F25F9F">
        <w:t xml:space="preserve"> die jünger als 40 sind</w:t>
      </w:r>
      <w:r>
        <w:t>,</w:t>
      </w:r>
      <w:r w:rsidRPr="00F25F9F">
        <w:t xml:space="preserve"> sich mit 55</w:t>
      </w:r>
      <w:r w:rsidRPr="00C615FD">
        <w:rPr>
          <w:rStyle w:val="ekvabstand50prozent"/>
        </w:rPr>
        <w:t> </w:t>
      </w:r>
      <w:r w:rsidRPr="00F25F9F">
        <w:t xml:space="preserve">% Wahrscheinlichkeit für das Einkaufszentrum aussprechen, </w:t>
      </w:r>
    </w:p>
    <w:p w:rsidR="00C615FD" w:rsidRPr="00F25F9F" w:rsidRDefault="00C615FD" w:rsidP="00C615FD">
      <w:pPr>
        <w:pStyle w:val="ekvaufgabe2-4sp"/>
      </w:pPr>
      <w:r w:rsidRPr="00F25F9F">
        <w:t>b)</w:t>
      </w:r>
      <w:r>
        <w:tab/>
      </w:r>
      <w:r w:rsidRPr="00F25F9F">
        <w:t>Personen, die zwischen 40 und 60 Jahre alt sind</w:t>
      </w:r>
      <w:r>
        <w:t>,</w:t>
      </w:r>
      <w:r w:rsidRPr="00F25F9F">
        <w:t xml:space="preserve"> sich mit einer Wahrscheinlichkeit von 40</w:t>
      </w:r>
      <w:r w:rsidRPr="00C615FD">
        <w:rPr>
          <w:rStyle w:val="ekvabstand50prozent"/>
        </w:rPr>
        <w:t> </w:t>
      </w:r>
      <w:r w:rsidRPr="00F25F9F">
        <w:t>% für das Einkaufszentrum aussprechen und</w:t>
      </w:r>
    </w:p>
    <w:p w:rsidR="00C615FD" w:rsidRPr="00F25F9F" w:rsidRDefault="00C615FD" w:rsidP="00C615FD">
      <w:pPr>
        <w:pStyle w:val="ekvaufgabe2-4sp"/>
      </w:pPr>
      <w:r w:rsidRPr="00F25F9F">
        <w:t>c)</w:t>
      </w:r>
      <w:r>
        <w:tab/>
      </w:r>
      <w:r w:rsidRPr="00F25F9F">
        <w:t>Personen</w:t>
      </w:r>
      <w:r>
        <w:t>,</w:t>
      </w:r>
      <w:r w:rsidRPr="00F25F9F">
        <w:t xml:space="preserve"> die älter als 60 sind, sich mit einer Wahrscheinlichkeit von 32</w:t>
      </w:r>
      <w:r w:rsidRPr="00C615FD">
        <w:rPr>
          <w:rStyle w:val="ekvabstand50prozent"/>
        </w:rPr>
        <w:t> </w:t>
      </w:r>
      <w:r w:rsidRPr="00F25F9F">
        <w:t xml:space="preserve">% für das neue Einkaufszentrum aussprechen. </w:t>
      </w:r>
    </w:p>
    <w:p w:rsidR="00C615FD" w:rsidRPr="00F25F9F" w:rsidRDefault="00C615FD" w:rsidP="00C615FD">
      <w:pPr>
        <w:pStyle w:val="ekvaufgabe2-4sp"/>
      </w:pPr>
      <w:r w:rsidRPr="00F25F9F">
        <w:t xml:space="preserve">Die Anzahl der </w:t>
      </w:r>
      <w:r w:rsidR="00195384">
        <w:t>b</w:t>
      </w:r>
      <w:r w:rsidRPr="00F25F9F">
        <w:t xml:space="preserve">efragten Personen der drei Altersgruppen steht im Verhältnis </w:t>
      </w:r>
      <w:proofErr w:type="gramStart"/>
      <w:r w:rsidRPr="00F25F9F">
        <w:t>7</w:t>
      </w:r>
      <w:r w:rsidRPr="00C615FD">
        <w:rPr>
          <w:rStyle w:val="ekvabstand50prozent"/>
        </w:rPr>
        <w:t> </w:t>
      </w:r>
      <w:r w:rsidRPr="00F25F9F">
        <w:t>:</w:t>
      </w:r>
      <w:proofErr w:type="gramEnd"/>
      <w:r w:rsidRPr="00C615FD">
        <w:rPr>
          <w:rStyle w:val="ekvabstand50prozent"/>
        </w:rPr>
        <w:t xml:space="preserve">  </w:t>
      </w:r>
      <w:r w:rsidRPr="00F25F9F">
        <w:t>5</w:t>
      </w:r>
      <w:r w:rsidRPr="00C615FD">
        <w:rPr>
          <w:rStyle w:val="ekvabstand50prozent"/>
        </w:rPr>
        <w:t> </w:t>
      </w:r>
      <w:r w:rsidRPr="00F25F9F">
        <w:t>:</w:t>
      </w:r>
      <w:r w:rsidRPr="00C615FD">
        <w:rPr>
          <w:rStyle w:val="ekvabstand50prozent"/>
        </w:rPr>
        <w:t xml:space="preserve">  </w:t>
      </w:r>
      <w:r w:rsidRPr="00F25F9F">
        <w:t>3.</w:t>
      </w:r>
    </w:p>
    <w:p w:rsidR="00C615FD" w:rsidRPr="00F25F9F" w:rsidRDefault="00C615FD" w:rsidP="00C615FD">
      <w:pPr>
        <w:pStyle w:val="ekvaufgabe2-4sp"/>
      </w:pPr>
      <w:r w:rsidRPr="00F25F9F">
        <w:t xml:space="preserve">Berechne </w:t>
      </w:r>
      <w:r w:rsidR="00195384">
        <w:t>den Anteil</w:t>
      </w:r>
      <w:r w:rsidRPr="00F25F9F">
        <w:t xml:space="preserve"> der Personen, die sich für das Einkaufszentrum aussprechen. </w:t>
      </w:r>
    </w:p>
    <w:p w:rsidR="001A7C4F" w:rsidRPr="00F25F9F" w:rsidRDefault="001A7C4F" w:rsidP="001A7C4F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A7C4F" w:rsidRPr="00F25F9F" w:rsidRDefault="001A7C4F" w:rsidP="001A7C4F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A7C4F" w:rsidRDefault="001A7C4F" w:rsidP="001A7C4F">
      <w:pPr>
        <w:rPr>
          <w:rFonts w:eastAsiaTheme="minorEastAsia" w:cs="Arial"/>
          <w:szCs w:val="19"/>
        </w:rPr>
      </w:pPr>
    </w:p>
    <w:p w:rsidR="001A7C4F" w:rsidRDefault="001A7C4F" w:rsidP="001A7C4F">
      <w:pPr>
        <w:rPr>
          <w:rFonts w:eastAsiaTheme="minorEastAsia" w:cs="Arial"/>
          <w:szCs w:val="19"/>
        </w:rPr>
      </w:pPr>
    </w:p>
    <w:p w:rsidR="001A7C4F" w:rsidRDefault="001A7C4F" w:rsidP="001A7C4F">
      <w:pPr>
        <w:rPr>
          <w:rFonts w:eastAsiaTheme="minorEastAsia" w:cs="Arial"/>
          <w:szCs w:val="19"/>
        </w:rPr>
      </w:pPr>
    </w:p>
    <w:p w:rsidR="001A7C4F" w:rsidRDefault="001A7C4F" w:rsidP="001A7C4F">
      <w:pPr>
        <w:rPr>
          <w:rFonts w:eastAsiaTheme="minorEastAsia" w:cs="Arial"/>
          <w:szCs w:val="19"/>
        </w:rPr>
      </w:pPr>
    </w:p>
    <w:p w:rsidR="001A7C4F" w:rsidRDefault="001A7C4F" w:rsidP="001A7C4F">
      <w:pPr>
        <w:rPr>
          <w:rFonts w:eastAsiaTheme="minorEastAsia" w:cs="Arial"/>
          <w:szCs w:val="19"/>
        </w:rPr>
      </w:pPr>
    </w:p>
    <w:p w:rsidR="001A7C4F" w:rsidRPr="00F25F9F" w:rsidRDefault="001A7C4F" w:rsidP="001A7C4F">
      <w:pPr>
        <w:rPr>
          <w:rFonts w:eastAsiaTheme="minorEastAsia" w:cs="Arial"/>
          <w:szCs w:val="19"/>
        </w:rPr>
      </w:pPr>
    </w:p>
    <w:p w:rsidR="001A7C4F" w:rsidRPr="00F25F9F" w:rsidRDefault="001A7C4F" w:rsidP="001A7C4F">
      <w:pPr>
        <w:rPr>
          <w:rFonts w:eastAsiaTheme="minorEastAsia" w:cs="Arial"/>
          <w:szCs w:val="19"/>
        </w:rPr>
      </w:pPr>
    </w:p>
    <w:p w:rsidR="001A7C4F" w:rsidRPr="00F25F9F" w:rsidRDefault="001A7C4F" w:rsidP="001A7C4F">
      <w:pPr>
        <w:rPr>
          <w:rFonts w:eastAsiaTheme="minorEastAsia" w:cs="Arial"/>
          <w:szCs w:val="19"/>
        </w:rPr>
      </w:pPr>
    </w:p>
    <w:p w:rsidR="00C615FD" w:rsidRPr="00716152" w:rsidRDefault="00C615FD" w:rsidP="00C615F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5FD" w:rsidRPr="00F25F9F" w:rsidRDefault="00C615FD" w:rsidP="00C615FD">
      <w:pPr>
        <w:pStyle w:val="ekvaufgabe2-4sp"/>
      </w:pPr>
      <w:r w:rsidRPr="00C615FD">
        <w:rPr>
          <w:rStyle w:val="ekvnummerierung"/>
        </w:rPr>
        <w:t>3</w:t>
      </w:r>
      <w:r>
        <w:tab/>
      </w:r>
      <w:r w:rsidRPr="00F25F9F">
        <w:t>Bei einem Schnelltest auf eine Lu</w:t>
      </w:r>
      <w:r>
        <w:t>n</w:t>
      </w:r>
      <w:r w:rsidRPr="00F25F9F">
        <w:t>genkrankheit treten erfahrung</w:t>
      </w:r>
      <w:r>
        <w:t>sg</w:t>
      </w:r>
      <w:r w:rsidRPr="00F25F9F">
        <w:t>emäß Fehler auf. 10</w:t>
      </w:r>
      <w:r w:rsidRPr="00C615FD">
        <w:rPr>
          <w:rStyle w:val="ekvabstand50prozent"/>
        </w:rPr>
        <w:t> </w:t>
      </w:r>
      <w:r w:rsidRPr="00F25F9F">
        <w:t>% der kranken Personen werden nicht erkannt</w:t>
      </w:r>
      <w:r w:rsidR="00E115B8">
        <w:t>,</w:t>
      </w:r>
      <w:r w:rsidRPr="00F25F9F">
        <w:t xml:space="preserve"> und 2</w:t>
      </w:r>
      <w:r w:rsidRPr="00C615FD">
        <w:rPr>
          <w:rStyle w:val="ekvabstand50prozent"/>
        </w:rPr>
        <w:t> </w:t>
      </w:r>
      <w:r w:rsidRPr="00F25F9F">
        <w:t>% der gesunden Personen werden als krank eingestuft. Der Anteil der Neuerkrankungen jedes Jahr beträgt 0,07</w:t>
      </w:r>
      <w:r w:rsidRPr="00C615FD">
        <w:rPr>
          <w:rStyle w:val="ekvabstand50prozent"/>
        </w:rPr>
        <w:t> </w:t>
      </w:r>
      <w:r w:rsidRPr="00F25F9F">
        <w:t>%.</w:t>
      </w:r>
    </w:p>
    <w:p w:rsidR="00C615FD" w:rsidRPr="00F25F9F" w:rsidRDefault="00C615FD" w:rsidP="00C615FD">
      <w:pPr>
        <w:pStyle w:val="ekvaufgabe2-4sp"/>
      </w:pPr>
      <w:r w:rsidRPr="00F25F9F">
        <w:t>a)</w:t>
      </w:r>
      <w:r>
        <w:tab/>
      </w:r>
      <w:r w:rsidRPr="00F25F9F">
        <w:t xml:space="preserve">Berechne die Wahrscheinlichkeit, dass der Test anzeigt, dass eine Person krank ist. </w:t>
      </w:r>
    </w:p>
    <w:p w:rsidR="00C615FD" w:rsidRPr="00F25F9F" w:rsidRDefault="00C615FD" w:rsidP="00C615FD">
      <w:pPr>
        <w:pStyle w:val="ekvaufgabe2-4sp"/>
      </w:pPr>
      <w:r w:rsidRPr="00F25F9F">
        <w:t>b)</w:t>
      </w:r>
      <w:r>
        <w:tab/>
      </w:r>
      <w:r w:rsidRPr="00F25F9F">
        <w:t xml:space="preserve">Berechne die Wahrscheinlichkeit, dass ein positiver Test tatsächlich stimmt. </w:t>
      </w:r>
    </w:p>
    <w:p w:rsidR="00C615FD" w:rsidRPr="00F25F9F" w:rsidRDefault="00C615FD" w:rsidP="00C615FD">
      <w:pPr>
        <w:pStyle w:val="ekvaufgabe2-4sp"/>
      </w:pPr>
      <w:r w:rsidRPr="00F25F9F">
        <w:t>c)</w:t>
      </w:r>
      <w:r>
        <w:tab/>
      </w:r>
      <w:r w:rsidRPr="00F25F9F">
        <w:t xml:space="preserve">Berechne die Wahrscheinlichkeit, dass </w:t>
      </w:r>
      <w:r w:rsidR="00195384" w:rsidRPr="00195384">
        <w:t>ein negativer Test falsch ist, d.</w:t>
      </w:r>
      <w:r w:rsidR="00195384" w:rsidRPr="00195384">
        <w:rPr>
          <w:rStyle w:val="ekvabstand50prozent"/>
        </w:rPr>
        <w:t> </w:t>
      </w:r>
      <w:r w:rsidR="00195384" w:rsidRPr="00195384">
        <w:t>h.</w:t>
      </w:r>
      <w:r w:rsidR="00E115B8">
        <w:t>,</w:t>
      </w:r>
      <w:r w:rsidR="00195384" w:rsidRPr="00195384">
        <w:t xml:space="preserve"> dass eine Person als gesund eingestuft wird, obwohl sie an der Lungenkrank</w:t>
      </w:r>
      <w:r w:rsidR="00E115B8">
        <w:t>h</w:t>
      </w:r>
      <w:r w:rsidR="00195384" w:rsidRPr="00195384">
        <w:t>eit erkrankt ist.</w:t>
      </w:r>
      <w:r w:rsidRPr="00F25F9F">
        <w:t xml:space="preserve"> </w:t>
      </w:r>
    </w:p>
    <w:p w:rsidR="00C615FD" w:rsidRPr="00F25F9F" w:rsidRDefault="00C615FD" w:rsidP="00C615FD">
      <w:pPr>
        <w:rPr>
          <w:rFonts w:cs="Arial"/>
          <w:szCs w:val="19"/>
        </w:rPr>
      </w:pPr>
      <w:bookmarkStart w:id="0" w:name="_GoBack"/>
      <w:bookmarkEnd w:id="0"/>
    </w:p>
    <w:p w:rsidR="00B257A0" w:rsidRDefault="00B257A0" w:rsidP="00B257A0">
      <w:pPr>
        <w:rPr>
          <w:rFonts w:cs="Arial"/>
          <w:szCs w:val="19"/>
        </w:rPr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1A7C4F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432D820A" wp14:editId="43E29A1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C4558F" w:rsidRDefault="00C4558F" w:rsidP="00C4558F">
      <w:pPr>
        <w:pStyle w:val="ekvue2arial"/>
      </w:pPr>
      <w:r>
        <w:t>Ich kann …</w:t>
      </w:r>
    </w:p>
    <w:p w:rsidR="009230FD" w:rsidRDefault="009230FD" w:rsidP="009230FD">
      <w:pPr>
        <w:pStyle w:val="ekvgrundtexthalbe"/>
      </w:pPr>
    </w:p>
    <w:p w:rsidR="009230FD" w:rsidRDefault="009230FD" w:rsidP="009230FD">
      <w:pPr>
        <w:pStyle w:val="ekvue3arial"/>
        <w:rPr>
          <w:rStyle w:val="ekvnummerierung"/>
        </w:rPr>
      </w:pPr>
      <w:r w:rsidRPr="001A7C4F">
        <w:t>bedingte Wahrscheinlichkeiten berechnen.</w:t>
      </w:r>
    </w:p>
    <w:p w:rsidR="001A7C4F" w:rsidRPr="00F570E7" w:rsidRDefault="001A7C4F" w:rsidP="001A7C4F">
      <w:pPr>
        <w:pStyle w:val="ekvaufgabe2-4sp"/>
        <w:rPr>
          <w:rStyle w:val="ekvnummerierung"/>
          <w:b w:val="0"/>
          <w:sz w:val="19"/>
        </w:rPr>
      </w:pPr>
    </w:p>
    <w:p w:rsidR="00C615FD" w:rsidRPr="00F25F9F" w:rsidRDefault="00073840" w:rsidP="00C615FD">
      <w:pPr>
        <w:pStyle w:val="ekvaufgabe2-4sp"/>
        <w:rPr>
          <w:rFonts w:eastAsiaTheme="minorEastAsia"/>
        </w:rPr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w:r w:rsidR="00C615FD" w:rsidRPr="00F25F9F">
        <w:rPr>
          <w:rFonts w:eastAsiaTheme="minorEastAsia"/>
        </w:rPr>
        <w:t xml:space="preserve">Lösung über Pfadregel: 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a)</w:t>
      </w:r>
      <w:r w:rsidR="00FB6780">
        <w:rPr>
          <w:rFonts w:eastAsiaTheme="minorEastAsia"/>
        </w:rPr>
        <w:tab/>
      </w:r>
      <w:r w:rsidRPr="00F25F9F">
        <w:rPr>
          <w:rFonts w:eastAsiaTheme="minorEastAsia"/>
        </w:rPr>
        <w:t>A: erster Wurf eine drei</w:t>
      </w:r>
    </w:p>
    <w:p w:rsidR="00C615FD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B: Augensumme größer als 9</w:t>
      </w:r>
    </w:p>
    <w:p w:rsidR="001A7C4F" w:rsidRPr="001A7C4F" w:rsidRDefault="001A7C4F" w:rsidP="001A7C4F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A∩B={(3|6)}</m:t>
        </m:r>
      </m:oMath>
      <w:r>
        <w:rPr>
          <w:rFonts w:eastAsiaTheme="minorEastAsia"/>
        </w:rPr>
        <w:t xml:space="preserve"> </w:t>
      </w:r>
    </w:p>
    <w:p w:rsidR="00C615FD" w:rsidRPr="00FB6780" w:rsidRDefault="00875DC9" w:rsidP="005809DD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A∩B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36</m:t>
            </m:r>
          </m:den>
        </m:f>
      </m:oMath>
      <w:r w:rsidR="00FB6780" w:rsidRPr="00FB6780">
        <w:rPr>
          <w:rFonts w:eastAsiaTheme="minorEastAsia"/>
        </w:rPr>
        <w:t xml:space="preserve"> 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b)</w:t>
      </w:r>
      <w:r w:rsidR="00FB6780">
        <w:rPr>
          <w:rFonts w:eastAsiaTheme="minorEastAsia"/>
        </w:rPr>
        <w:tab/>
      </w:r>
      <w:r w:rsidRPr="00F25F9F">
        <w:rPr>
          <w:rFonts w:eastAsiaTheme="minorEastAsia"/>
        </w:rPr>
        <w:t>A: erster Wurf eine 4</w:t>
      </w:r>
    </w:p>
    <w:p w:rsidR="00C615FD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B: Augensumme mindestens 8</w:t>
      </w:r>
    </w:p>
    <w:p w:rsidR="001A7C4F" w:rsidRPr="001A7C4F" w:rsidRDefault="001A7C4F" w:rsidP="001A7C4F">
      <m:oMath>
        <m:r>
          <m:rPr>
            <m:sty m:val="p"/>
          </m:rPr>
          <w:rPr>
            <w:rFonts w:ascii="Cambria Math" w:hAnsi="Cambria Math"/>
          </w:rPr>
          <m:t>A∩B={(4|4);(4|5);(4|6)}</m:t>
        </m:r>
      </m:oMath>
      <w:r w:rsidRPr="001A7C4F">
        <w:t xml:space="preserve"> </w:t>
      </w:r>
    </w:p>
    <w:p w:rsidR="00C615FD" w:rsidRPr="00FB6780" w:rsidRDefault="009A1CF7" w:rsidP="005809DD">
      <w:pPr>
        <w:pStyle w:val="ekvaufgabe2-4sp"/>
        <w:spacing w:before="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w:rPr>
            <w:rFonts w:ascii="Cambria Math" w:eastAsiaTheme="minorEastAsia" w:hAnsi="Cambria Math" w:cs="Arial"/>
            <w:szCs w:val="19"/>
          </w:rPr>
          <m:t xml:space="preserve">= </m:t>
        </m:r>
        <m:f>
          <m:fPr>
            <m:ctrlPr>
              <w:rPr>
                <w:rStyle w:val="ekvbruchklein"/>
              </w:rPr>
            </m:ctrlPr>
          </m:fPr>
          <m:num>
            <m:r>
              <w:rPr>
                <w:rStyle w:val="ekvbruchklein"/>
              </w:rPr>
              <m:t>1</m:t>
            </m:r>
          </m:num>
          <m:den>
            <m:r>
              <w:rPr>
                <w:rStyle w:val="ekvbruchklein"/>
              </w:rPr>
              <m:t>2</m:t>
            </m:r>
          </m:den>
        </m:f>
      </m:oMath>
      <w:r w:rsidR="00FB6780" w:rsidRPr="00FB6780">
        <w:rPr>
          <w:rFonts w:eastAsiaTheme="minorEastAsia"/>
        </w:rPr>
        <w:t xml:space="preserve"> 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c)</w:t>
      </w:r>
      <w:r w:rsidR="00FB6780">
        <w:rPr>
          <w:rFonts w:eastAsiaTheme="minorEastAsia"/>
        </w:rPr>
        <w:tab/>
      </w:r>
      <w:r w:rsidRPr="00F25F9F">
        <w:rPr>
          <w:rFonts w:eastAsiaTheme="minorEastAsia"/>
        </w:rPr>
        <w:t>A: erster Wurf eine 1</w:t>
      </w:r>
    </w:p>
    <w:p w:rsidR="00C615FD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B: Augensumme höchstens 7</w:t>
      </w:r>
    </w:p>
    <w:p w:rsidR="001A7C4F" w:rsidRPr="001A7C4F" w:rsidRDefault="001A7C4F" w:rsidP="001A7C4F">
      <m:oMath>
        <m:r>
          <m:rPr>
            <m:sty m:val="p"/>
          </m:rPr>
          <w:rPr>
            <w:rFonts w:ascii="Cambria Math" w:hAnsi="Cambria Math"/>
          </w:rPr>
          <m:t>A∩B={(1|1);(1|2);(1|3);(1|4);(1|5);(1|6)}</m:t>
        </m:r>
      </m:oMath>
      <w:r w:rsidRPr="001A7C4F">
        <w:t xml:space="preserve"> </w:t>
      </w:r>
    </w:p>
    <w:p w:rsidR="00C615FD" w:rsidRPr="00FB6780" w:rsidRDefault="009A1CF7" w:rsidP="00C615FD">
      <w:pPr>
        <w:pStyle w:val="ekvaufgabe2-4sp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</m:t>
        </m:r>
      </m:oMath>
      <w:r w:rsidR="00FB6780" w:rsidRPr="00FB6780">
        <w:rPr>
          <w:rFonts w:eastAsiaTheme="minorEastAsia"/>
        </w:rPr>
        <w:t xml:space="preserve"> </w:t>
      </w:r>
    </w:p>
    <w:p w:rsidR="00C615FD" w:rsidRDefault="00C615FD" w:rsidP="00FB6780">
      <w:pPr>
        <w:pStyle w:val="ekvgrundtexthalbe"/>
      </w:pP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B6780">
        <w:rPr>
          <w:rStyle w:val="ekvnummerierung"/>
        </w:rPr>
        <w:t>2</w:t>
      </w:r>
      <w:r w:rsidR="00FB6780">
        <w:rPr>
          <w:rStyle w:val="ekvnummerierung"/>
        </w:rPr>
        <w:tab/>
      </w:r>
      <w:r w:rsidRPr="00F25F9F">
        <w:rPr>
          <w:rFonts w:eastAsiaTheme="minorEastAsia"/>
        </w:rPr>
        <w:t>W</w:t>
      </w:r>
      <w:r w:rsidRPr="00F25F9F">
        <w:rPr>
          <w:rFonts w:eastAsiaTheme="minorEastAsia"/>
          <w:vertAlign w:val="subscript"/>
        </w:rPr>
        <w:t>1</w:t>
      </w:r>
      <w:r w:rsidRPr="00F25F9F">
        <w:rPr>
          <w:rFonts w:eastAsiaTheme="minorEastAsia"/>
        </w:rPr>
        <w:t>: Altersgruppe jünger als 40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W</w:t>
      </w:r>
      <w:r w:rsidRPr="00F25F9F">
        <w:rPr>
          <w:rFonts w:eastAsiaTheme="minorEastAsia"/>
          <w:vertAlign w:val="subscript"/>
        </w:rPr>
        <w:t>2</w:t>
      </w:r>
      <w:r w:rsidRPr="00F25F9F">
        <w:rPr>
          <w:rFonts w:eastAsiaTheme="minorEastAsia"/>
        </w:rPr>
        <w:t>: Altersgruppe zwischen 40 und 60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W</w:t>
      </w:r>
      <w:r w:rsidRPr="00F25F9F">
        <w:rPr>
          <w:rFonts w:eastAsiaTheme="minorEastAsia"/>
          <w:vertAlign w:val="subscript"/>
        </w:rPr>
        <w:t>3</w:t>
      </w:r>
      <w:r w:rsidRPr="00F25F9F">
        <w:rPr>
          <w:rFonts w:eastAsiaTheme="minorEastAsia"/>
        </w:rPr>
        <w:t>: Altersgruppe älter als 60</w:t>
      </w:r>
    </w:p>
    <w:p w:rsidR="00C615FD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A: Eine zufällig ausgewählte Person spricht sich für das Einkaufszentrum aus.</w:t>
      </w:r>
    </w:p>
    <w:p w:rsidR="001A7C4F" w:rsidRPr="00EC2288" w:rsidRDefault="001A7C4F" w:rsidP="001A7C4F">
      <w:pPr>
        <w:pStyle w:val="ekvaufgabe2-4sp"/>
      </w:pPr>
      <w:r w:rsidRPr="00EC2288">
        <w:t>Die A</w:t>
      </w:r>
      <w:r>
        <w:t xml:space="preserve">ngabe des Verhältnisses  </w:t>
      </w:r>
      <m:oMath>
        <m:r>
          <m:rPr>
            <m:sty m:val="p"/>
          </m:rPr>
          <w:rPr>
            <w:rFonts w:ascii="Cambria Math" w:hAnsi="Cambria Math"/>
          </w:rPr>
          <m:t>7 :5 :3</m:t>
        </m:r>
      </m:oMath>
      <w:r w:rsidRPr="00EC2288">
        <w:t xml:space="preserve"> </w:t>
      </w:r>
      <w:r>
        <w:t xml:space="preserve"> bedeutet, dass von  </w:t>
      </w:r>
      <m:oMath>
        <m:r>
          <m:rPr>
            <m:sty m:val="p"/>
          </m:rPr>
          <w:rPr>
            <w:rFonts w:ascii="Cambria Math" w:hAnsi="Cambria Math"/>
          </w:rPr>
          <m:t>7+5+3=15</m:t>
        </m:r>
      </m:oMath>
      <w:r w:rsidRPr="00EC2288">
        <w:t xml:space="preserve"> </w:t>
      </w:r>
      <w:r>
        <w:t xml:space="preserve"> </w:t>
      </w:r>
      <w:r w:rsidRPr="00EC2288">
        <w:t>Personen 7 auf die Alters</w:t>
      </w:r>
      <w:r w:rsidR="00875DC9">
        <w:softHyphen/>
      </w:r>
      <w:r w:rsidRPr="00EC2288">
        <w:t>gruppe</w:t>
      </w:r>
      <w:r w:rsidR="00875DC9">
        <w:t> </w:t>
      </w:r>
      <w:r w:rsidRPr="00EC2288">
        <w:t>W</w:t>
      </w:r>
      <w:r w:rsidRPr="001A7C4F">
        <w:rPr>
          <w:vertAlign w:val="subscript"/>
        </w:rPr>
        <w:t>1</w:t>
      </w:r>
      <w:r w:rsidRPr="00EC2288">
        <w:t>, 5 auf W</w:t>
      </w:r>
      <w:r w:rsidRPr="00EC2288">
        <w:rPr>
          <w:vertAlign w:val="subscript"/>
        </w:rPr>
        <w:t>2</w:t>
      </w:r>
      <w:r w:rsidRPr="00EC2288">
        <w:t xml:space="preserve"> und 3 auf W</w:t>
      </w:r>
      <w:r w:rsidRPr="00EC2288">
        <w:rPr>
          <w:vertAlign w:val="subscript"/>
        </w:rPr>
        <w:t>3</w:t>
      </w:r>
      <w:r w:rsidRPr="00EC2288">
        <w:t xml:space="preserve"> entfallen.</w:t>
      </w:r>
    </w:p>
    <w:p w:rsidR="00FB6780" w:rsidRDefault="00FB6780" w:rsidP="001A7C4F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⋅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⋅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>⋅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⋅0,55+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⋅0,4+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⋅0,32=0,454</m:t>
        </m:r>
        <m:r>
          <m:rPr>
            <m:sty m:val="p"/>
          </m:rPr>
          <w:rPr>
            <w:rFonts w:ascii="Cambria Math" w:eastAsiaTheme="minorEastAsia" w:hAnsi="Cambria Math" w:cs="Arial"/>
            <w:szCs w:val="19"/>
          </w:rPr>
          <m:t>≈0,45</m:t>
        </m:r>
      </m:oMath>
      <w:r w:rsidRPr="00FB6780">
        <w:rPr>
          <w:rFonts w:eastAsiaTheme="minorEastAsia"/>
        </w:rPr>
        <w:t xml:space="preserve"> </w:t>
      </w:r>
    </w:p>
    <w:p w:rsidR="00C615FD" w:rsidRPr="00F25F9F" w:rsidRDefault="00C615FD" w:rsidP="00FB6780">
      <w:pPr>
        <w:pStyle w:val="ekvaufgabe2-4sp"/>
        <w:spacing w:before="40" w:after="40"/>
        <w:rPr>
          <w:rFonts w:eastAsiaTheme="minorEastAsia"/>
        </w:rPr>
      </w:pPr>
      <w:r w:rsidRPr="00F25F9F">
        <w:rPr>
          <w:rFonts w:eastAsiaTheme="minorEastAsia"/>
        </w:rPr>
        <w:t xml:space="preserve">Es sprechen sich </w:t>
      </w:r>
      <w:r w:rsidR="001A7C4F" w:rsidRPr="001A7C4F">
        <w:rPr>
          <w:rFonts w:eastAsiaTheme="minorEastAsia"/>
        </w:rPr>
        <w:t>etwa</w:t>
      </w:r>
      <w:r w:rsidRPr="00F25F9F">
        <w:rPr>
          <w:rFonts w:eastAsiaTheme="minorEastAsia"/>
        </w:rPr>
        <w:t xml:space="preserve"> 45</w:t>
      </w:r>
      <w:r w:rsidR="00FB6780">
        <w:rPr>
          <w:rStyle w:val="ekvabstand50prozent"/>
        </w:rPr>
        <w:t> </w:t>
      </w:r>
      <w:r w:rsidRPr="00F25F9F">
        <w:rPr>
          <w:rFonts w:eastAsiaTheme="minorEastAsia"/>
        </w:rPr>
        <w:t xml:space="preserve">% der </w:t>
      </w:r>
      <w:r w:rsidR="00195384">
        <w:rPr>
          <w:rFonts w:eastAsiaTheme="minorEastAsia"/>
        </w:rPr>
        <w:t>B</w:t>
      </w:r>
      <w:r w:rsidRPr="00F25F9F">
        <w:rPr>
          <w:rFonts w:eastAsiaTheme="minorEastAsia"/>
        </w:rPr>
        <w:t>efragten für das Einkaufszentrum aus.</w:t>
      </w:r>
    </w:p>
    <w:p w:rsidR="00C615FD" w:rsidRDefault="00C615FD" w:rsidP="00FB6780">
      <w:pPr>
        <w:pStyle w:val="ekvgrundtexthalbe"/>
      </w:pPr>
    </w:p>
    <w:p w:rsidR="00C615FD" w:rsidRPr="00F25F9F" w:rsidRDefault="00C615FD" w:rsidP="00C615FD">
      <w:pPr>
        <w:pStyle w:val="ekvaufgabe2-4sp"/>
      </w:pPr>
      <w:r w:rsidRPr="00FB6780">
        <w:rPr>
          <w:rStyle w:val="ekvnummerierung"/>
        </w:rPr>
        <w:t>3</w:t>
      </w:r>
      <w:r w:rsidR="00FB6780">
        <w:tab/>
      </w:r>
      <w:r w:rsidRPr="00F25F9F">
        <w:t>a)</w:t>
      </w:r>
      <w:r w:rsidR="00FB6780">
        <w:tab/>
      </w:r>
      <w:r w:rsidRPr="00F25F9F">
        <w:t xml:space="preserve">K: Person </w:t>
      </w:r>
      <w:r w:rsidR="001A7C4F">
        <w:t xml:space="preserve">wird </w:t>
      </w:r>
      <w:r w:rsidRPr="00F25F9F">
        <w:t xml:space="preserve">als </w:t>
      </w:r>
      <w:r>
        <w:t>k</w:t>
      </w:r>
      <w:r w:rsidRPr="00F25F9F">
        <w:t>rank eingestuft</w:t>
      </w:r>
      <w:r>
        <w:t>:</w:t>
      </w:r>
    </w:p>
    <w:p w:rsidR="00C615FD" w:rsidRPr="00FB6780" w:rsidRDefault="00FB6780" w:rsidP="00C615FD">
      <w:pPr>
        <w:pStyle w:val="ekvaufgabe2-4sp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=0,0007</m:t>
        </m:r>
        <m:r>
          <m:rPr>
            <m:sty m:val="p"/>
          </m:rPr>
          <w:rPr>
            <w:rFonts w:ascii="Cambria Math" w:eastAsiaTheme="minorEastAsia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0,9+0,9993</m:t>
        </m:r>
        <m:r>
          <m:rPr>
            <m:sty m:val="p"/>
          </m:rPr>
          <w:rPr>
            <w:rFonts w:ascii="Cambria Math" w:eastAsiaTheme="minorEastAsia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0,02=0,020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616≈0,021</m:t>
        </m:r>
      </m:oMath>
      <w:r w:rsidRPr="00FB6780">
        <w:rPr>
          <w:rFonts w:eastAsiaTheme="minorEastAsia"/>
        </w:rPr>
        <w:t xml:space="preserve"> </w:t>
      </w:r>
    </w:p>
    <w:p w:rsidR="001A7C4F" w:rsidRPr="001A7C4F" w:rsidRDefault="001A7C4F" w:rsidP="001A7C4F">
      <w:pPr>
        <w:pStyle w:val="ekvaufgabe2-4sp"/>
      </w:pPr>
      <w:r w:rsidRPr="001A7C4F">
        <w:t xml:space="preserve">Bei </w:t>
      </w:r>
      <w:r w:rsidR="00195384">
        <w:t xml:space="preserve">ca. </w:t>
      </w:r>
      <w:r w:rsidRPr="001A7C4F">
        <w:t>2,1</w:t>
      </w:r>
      <w:r>
        <w:rPr>
          <w:rStyle w:val="ekvabstand50prozent"/>
        </w:rPr>
        <w:t> </w:t>
      </w:r>
      <w:r w:rsidRPr="001A7C4F">
        <w:t>% der getesteten Personen zeigt der Test an, dass die Person krank ist.</w:t>
      </w:r>
    </w:p>
    <w:p w:rsidR="001A7C4F" w:rsidRPr="001A7C4F" w:rsidRDefault="001A7C4F" w:rsidP="001A7C4F">
      <w:pPr>
        <w:pStyle w:val="ekvaufgabe2-4sp"/>
      </w:pPr>
      <w:r w:rsidRPr="001A7C4F">
        <w:t>b)</w:t>
      </w:r>
      <w:r w:rsidRPr="001A7C4F">
        <w:tab/>
        <w:t>K: Person wird als krank eingestuft (aus a)).</w:t>
      </w:r>
    </w:p>
    <w:p w:rsidR="001A7C4F" w:rsidRPr="001A7C4F" w:rsidRDefault="001A7C4F" w:rsidP="001A7C4F">
      <w:pPr>
        <w:pStyle w:val="ekvaufgabe2-4sp"/>
      </w:pPr>
      <w:r w:rsidRPr="001A7C4F">
        <w:t>H: Person ist tatsächlich erkrankt.</w:t>
      </w:r>
    </w:p>
    <w:p w:rsidR="00C615FD" w:rsidRPr="00FB6780" w:rsidRDefault="009A1CF7" w:rsidP="001A7C4F">
      <w:pPr>
        <w:pStyle w:val="ekvaufgabe2-4sp"/>
        <w:spacing w:before="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(H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∩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K)</m:t>
            </m:r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(K)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0,0007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0,9</m:t>
            </m:r>
          </m:num>
          <m:den>
            <m:r>
              <m:rPr>
                <m:sty m:val="p"/>
              </m:rPr>
              <w:rPr>
                <w:rStyle w:val="ekvbruchklein"/>
              </w:rPr>
              <m:t>0,021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=0,03 </m:t>
        </m:r>
      </m:oMath>
      <w:r w:rsidR="00FB6780" w:rsidRPr="00FB6780">
        <w:rPr>
          <w:rFonts w:eastAsiaTheme="minorEastAsia"/>
        </w:rPr>
        <w:t xml:space="preserve"> 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>Mit einer Wahrscheinlichkeit von 3</w:t>
      </w:r>
      <w:r w:rsidR="00FB6780" w:rsidRPr="00FB6780">
        <w:rPr>
          <w:rStyle w:val="ekvabstand50prozent"/>
        </w:rPr>
        <w:t> </w:t>
      </w:r>
      <w:r w:rsidRPr="00F25F9F">
        <w:rPr>
          <w:rFonts w:eastAsiaTheme="minorEastAsia"/>
        </w:rPr>
        <w:t>%</w:t>
      </w:r>
      <w:r>
        <w:rPr>
          <w:rFonts w:eastAsiaTheme="minorEastAsia"/>
        </w:rPr>
        <w:t xml:space="preserve"> stimmt ein positiver Test auch.</w:t>
      </w:r>
    </w:p>
    <w:p w:rsidR="00C615FD" w:rsidRPr="00F25F9F" w:rsidRDefault="00FB6780" w:rsidP="00C615FD">
      <w:pPr>
        <w:pStyle w:val="ekvaufgabe2-4sp"/>
        <w:rPr>
          <w:rFonts w:eastAsiaTheme="minorEastAsia"/>
        </w:rPr>
      </w:pPr>
      <w:r>
        <w:rPr>
          <w:rFonts w:eastAsiaTheme="minorEastAsia"/>
        </w:rPr>
        <w:t>c)</w:t>
      </w:r>
      <w:r>
        <w:rPr>
          <w:rFonts w:eastAsiaTheme="minorEastAsia"/>
        </w:rPr>
        <w:tab/>
      </w:r>
      <w:r w:rsidR="00C615FD" w:rsidRPr="00F25F9F">
        <w:rPr>
          <w:rFonts w:eastAsiaTheme="minorEastAsia"/>
        </w:rPr>
        <w:t xml:space="preserve">G: Person wird als gesund </w:t>
      </w:r>
      <w:r w:rsidR="001A7C4F" w:rsidRPr="001A7C4F">
        <w:rPr>
          <w:rFonts w:eastAsiaTheme="minorEastAsia"/>
        </w:rPr>
        <w:t>eingestuft</w:t>
      </w:r>
      <w:r w:rsidR="001A7C4F">
        <w:rPr>
          <w:rFonts w:eastAsiaTheme="minorEastAsia"/>
        </w:rPr>
        <w:t>.</w:t>
      </w:r>
    </w:p>
    <w:p w:rsidR="00C615FD" w:rsidRPr="00FB6780" w:rsidRDefault="00FB6780" w:rsidP="00C615FD">
      <w:pPr>
        <w:pStyle w:val="ekvaufgabe2-4sp"/>
        <w:rPr>
          <w:rFonts w:ascii="Cambria Math" w:eastAsiaTheme="minorEastAsia" w:hAnsi="Cambria Math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(G)=1-P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(K)=0,979</m:t>
        </m:r>
      </m:oMath>
      <w:r>
        <w:rPr>
          <w:rFonts w:eastAsiaTheme="minorEastAsia"/>
        </w:rPr>
        <w:t xml:space="preserve"> </w:t>
      </w:r>
    </w:p>
    <w:p w:rsidR="00C615FD" w:rsidRPr="00F25F9F" w:rsidRDefault="00C615FD" w:rsidP="00C615FD">
      <w:pPr>
        <w:pStyle w:val="ekvaufgabe2-4sp"/>
        <w:rPr>
          <w:rFonts w:eastAsiaTheme="minorEastAsia"/>
        </w:rPr>
      </w:pPr>
      <w:r w:rsidRPr="00F25F9F">
        <w:rPr>
          <w:rFonts w:eastAsiaTheme="minorEastAsia"/>
        </w:rPr>
        <w:t xml:space="preserve">H: Person </w:t>
      </w:r>
      <w:r w:rsidR="001A7C4F">
        <w:rPr>
          <w:rFonts w:eastAsiaTheme="minorEastAsia"/>
        </w:rPr>
        <w:t xml:space="preserve">ist </w:t>
      </w:r>
      <w:r w:rsidRPr="00F25F9F">
        <w:rPr>
          <w:rFonts w:eastAsiaTheme="minorEastAsia"/>
        </w:rPr>
        <w:t>tatsächlich erkrankt</w:t>
      </w:r>
    </w:p>
    <w:p w:rsidR="00C615FD" w:rsidRPr="00FB6780" w:rsidRDefault="009A1CF7" w:rsidP="001A7C4F">
      <w:pPr>
        <w:pStyle w:val="ekvaufgabe2-4sp"/>
        <w:spacing w:before="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G</m:t>
            </m:r>
          </m:sub>
        </m:sSub>
        <m: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(H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∩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G)</m:t>
            </m:r>
          </m:num>
          <m:den>
            <m:r>
              <m:rPr>
                <m:sty m:val="p"/>
              </m:rPr>
              <w:rPr>
                <w:rStyle w:val="ekvbruchklein"/>
              </w:rPr>
              <m:t>P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(G)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0,0007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⋅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Style w:val="ekvbruchklein"/>
              </w:rPr>
              <m:t>0,1</m:t>
            </m:r>
          </m:num>
          <m:den>
            <m:r>
              <m:rPr>
                <m:sty m:val="p"/>
              </m:rPr>
              <w:rPr>
                <w:rStyle w:val="ekvbruchklein"/>
              </w:rPr>
              <m:t>0,979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≈0,000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07  </m:t>
        </m:r>
      </m:oMath>
      <w:r w:rsidR="00FB6780">
        <w:rPr>
          <w:rFonts w:eastAsiaTheme="minorEastAsia"/>
        </w:rPr>
        <w:t xml:space="preserve"> </w:t>
      </w:r>
    </w:p>
    <w:p w:rsidR="00C615FD" w:rsidRPr="00F25F9F" w:rsidRDefault="00431437" w:rsidP="00C615FD">
      <w:pPr>
        <w:pStyle w:val="ekvaufgabe2-4sp"/>
      </w:pPr>
      <w:r w:rsidRPr="00431437">
        <w:rPr>
          <w:rFonts w:eastAsiaTheme="minorEastAsia"/>
        </w:rPr>
        <w:t>Die Wahrscheinlichkeit, dass der Test anzeigt, dass die Person gesund ist, obwohl sie an der Lungenkrankheit erkrankt ist beträgt 0,007</w:t>
      </w:r>
      <w:r w:rsidRPr="00431437">
        <w:rPr>
          <w:rStyle w:val="ekvabstand50prozent"/>
        </w:rPr>
        <w:t> </w:t>
      </w:r>
      <w:r w:rsidRPr="00431437">
        <w:rPr>
          <w:rFonts w:eastAsiaTheme="minorEastAsia"/>
        </w:rPr>
        <w:t>%.</w:t>
      </w:r>
    </w:p>
    <w:p w:rsidR="001A3180" w:rsidRDefault="001A3180" w:rsidP="00C615FD">
      <w:pPr>
        <w:pStyle w:val="ekvaufgabe2-4sp"/>
      </w:pPr>
    </w:p>
    <w:p w:rsidR="001A3180" w:rsidRPr="001A3180" w:rsidRDefault="001A3180" w:rsidP="001A3180"/>
    <w:sectPr w:rsidR="001A3180" w:rsidRPr="001A3180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7B" w:rsidRDefault="00185F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A7C4F" w:rsidRDefault="001A7C4F" w:rsidP="001A7C4F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185F7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73840">
            <w:t>1</w:t>
          </w:r>
          <w:r w:rsidR="00185F7B">
            <w:t>7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7B" w:rsidRDefault="00185F7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49A70B8" wp14:editId="43E3247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A7C4F" w:rsidRDefault="001A7C4F" w:rsidP="001A7C4F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185F7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D0C76">
            <w:t>1</w:t>
          </w:r>
          <w:r w:rsidR="00185F7B">
            <w:t>8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7B" w:rsidRDefault="00185F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7B" w:rsidRDefault="00185F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7B" w:rsidRDefault="00185F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5F7B"/>
    <w:rsid w:val="00186866"/>
    <w:rsid w:val="001904B3"/>
    <w:rsid w:val="00190B65"/>
    <w:rsid w:val="00193A18"/>
    <w:rsid w:val="00195384"/>
    <w:rsid w:val="001A3180"/>
    <w:rsid w:val="001A3936"/>
    <w:rsid w:val="001A5BD5"/>
    <w:rsid w:val="001A7C4F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9363D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1437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09DD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5DC9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230FD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1CF7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078A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58F"/>
    <w:rsid w:val="00C45D3B"/>
    <w:rsid w:val="00C46BF4"/>
    <w:rsid w:val="00C504F8"/>
    <w:rsid w:val="00C52804"/>
    <w:rsid w:val="00C52A99"/>
    <w:rsid w:val="00C52AB7"/>
    <w:rsid w:val="00C57A6A"/>
    <w:rsid w:val="00C615FD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15B8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6780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E53D-D1A7-4A2A-939A-D9E40CF7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14</cp:revision>
  <cp:lastPrinted>2018-08-21T09:21:00Z</cp:lastPrinted>
  <dcterms:created xsi:type="dcterms:W3CDTF">2020-11-23T12:47:00Z</dcterms:created>
  <dcterms:modified xsi:type="dcterms:W3CDTF">2021-02-15T10:15:00Z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