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D275D2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AE65F6" w:rsidRDefault="00D275D2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6616FF" w:rsidP="009E23E0">
            <w:pPr>
              <w:pStyle w:val="ekvkolumnentitel"/>
            </w:pPr>
            <w:r w:rsidRPr="0002637F"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1342FB">
            <w:pPr>
              <w:pStyle w:val="ekvkvnummer"/>
            </w:pPr>
            <w:r>
              <w:t>KV</w:t>
            </w:r>
            <w:r w:rsidR="001342FB" w:rsidRPr="001342FB">
              <w:rPr>
                <w:rStyle w:val="ekvabstand50prozent"/>
              </w:rPr>
              <w:t> </w:t>
            </w:r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AB56EB" w:rsidRDefault="00D275D2" w:rsidP="009E23E0">
            <w:pPr>
              <w:pStyle w:val="ekvkapitel"/>
            </w:pPr>
            <w:r w:rsidRPr="00AB56EB">
              <w:t>1</w:t>
            </w:r>
          </w:p>
        </w:tc>
      </w:tr>
      <w:tr w:rsidR="00D275D2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12CF4B0" wp14:editId="24B3E319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715F3" w:rsidRPr="00716152" w:rsidRDefault="00D715F3" w:rsidP="00D715F3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241C03C9" wp14:editId="61C9F75B">
            <wp:extent cx="215900" cy="215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_gruppen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6FF" w:rsidRDefault="006616FF" w:rsidP="006616FF">
      <w:pPr>
        <w:pStyle w:val="ekvue2arial"/>
      </w:pPr>
      <w:r w:rsidRPr="0002637F">
        <w:t>Unsere Klasse: Einfache Strichlisten</w:t>
      </w:r>
    </w:p>
    <w:p w:rsidR="00D715F3" w:rsidRPr="00287B24" w:rsidRDefault="00D715F3" w:rsidP="00D715F3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5EEC292" wp14:editId="63AB55B2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6FF" w:rsidRDefault="006616FF" w:rsidP="006616FF">
      <w:pPr>
        <w:pStyle w:val="ekvaufgabe2-4sp"/>
      </w:pPr>
    </w:p>
    <w:p w:rsidR="00D715F3" w:rsidRPr="00716152" w:rsidRDefault="00D715F3" w:rsidP="00D715F3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305EEC3" wp14:editId="55A59617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26" w:rsidRPr="00716152" w:rsidRDefault="001D5B26" w:rsidP="001D5B26">
      <w:pPr>
        <w:pStyle w:val="ekvpicto"/>
        <w:framePr w:wrap="around" w:y="244"/>
      </w:pPr>
      <w:r>
        <w:rPr>
          <w:noProof/>
          <w:lang w:eastAsia="de-DE"/>
        </w:rPr>
        <w:drawing>
          <wp:inline distT="0" distB="0" distL="0" distR="0" wp14:anchorId="4C7BD5BC" wp14:editId="45C35DEB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6942"/>
        <w:gridCol w:w="762"/>
      </w:tblGrid>
      <w:tr w:rsidR="006616FF" w:rsidRPr="002632CC" w:rsidTr="00CC2E5F">
        <w:trPr>
          <w:trHeight w:val="283"/>
        </w:trPr>
        <w:tc>
          <w:tcPr>
            <w:tcW w:w="8594" w:type="dxa"/>
            <w:gridSpan w:val="2"/>
            <w:shd w:val="clear" w:color="auto" w:fill="auto"/>
            <w:vAlign w:val="center"/>
          </w:tcPr>
          <w:p w:rsidR="006616FF" w:rsidRDefault="006616FF" w:rsidP="00D715F3">
            <w:pPr>
              <w:pStyle w:val="ekvue3arial"/>
            </w:pPr>
            <w:r w:rsidRPr="00D715F3">
              <w:t>1.</w:t>
            </w:r>
            <w:r w:rsidRPr="00D715F3">
              <w:tab/>
              <w:t>Geschlecht</w:t>
            </w:r>
          </w:p>
          <w:p w:rsidR="00D715F3" w:rsidRPr="00D715F3" w:rsidRDefault="00D715F3" w:rsidP="00D715F3">
            <w:pPr>
              <w:pStyle w:val="ekvgrundtexthalbe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16FF" w:rsidRPr="006616FF" w:rsidRDefault="006616FF" w:rsidP="006616FF">
            <w:pPr>
              <w:pStyle w:val="ekvtabellezentriertzeilabstmind"/>
            </w:pPr>
            <w:r w:rsidRPr="006616FF">
              <w:t>Anzahl</w:t>
            </w:r>
          </w:p>
        </w:tc>
      </w:tr>
      <w:tr w:rsidR="006616FF" w:rsidRPr="002632CC" w:rsidTr="00CC2E5F">
        <w:trPr>
          <w:trHeight w:val="283"/>
        </w:trPr>
        <w:tc>
          <w:tcPr>
            <w:tcW w:w="165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2632CC" w:rsidRDefault="006616FF" w:rsidP="006616FF">
            <w:pPr>
              <w:pStyle w:val="ekvtabellelinkszeilabstmind"/>
            </w:pPr>
            <w:r w:rsidRPr="002632CC">
              <w:t>Mädchen</w:t>
            </w:r>
          </w:p>
        </w:tc>
        <w:tc>
          <w:tcPr>
            <w:tcW w:w="6942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6616FF" w:rsidRDefault="006616FF" w:rsidP="006616FF">
            <w:pPr>
              <w:pStyle w:val="ekvaufgabe2-4sp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16FF" w:rsidRPr="006616FF" w:rsidRDefault="006616FF" w:rsidP="006616FF">
            <w:pPr>
              <w:pStyle w:val="ekvtabellezentriertzeilabstmind"/>
            </w:pPr>
          </w:p>
        </w:tc>
      </w:tr>
      <w:tr w:rsidR="006616FF" w:rsidRPr="002632CC" w:rsidTr="00CC2E5F">
        <w:trPr>
          <w:trHeight w:val="283"/>
        </w:trPr>
        <w:tc>
          <w:tcPr>
            <w:tcW w:w="165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2632CC" w:rsidRDefault="006616FF" w:rsidP="006616FF">
            <w:pPr>
              <w:pStyle w:val="ekvtabellelinkszeilabstmind"/>
            </w:pPr>
            <w:r w:rsidRPr="002632CC">
              <w:t>Jungen</w:t>
            </w:r>
          </w:p>
        </w:tc>
        <w:tc>
          <w:tcPr>
            <w:tcW w:w="6942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6616FF" w:rsidRDefault="006616FF" w:rsidP="006616FF">
            <w:pPr>
              <w:pStyle w:val="ekvaufgabe2-4sp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616FF" w:rsidRPr="006616FF" w:rsidRDefault="006616FF" w:rsidP="006616FF">
            <w:pPr>
              <w:pStyle w:val="ekvtabellezentriertzeilabstmind"/>
            </w:pPr>
          </w:p>
        </w:tc>
      </w:tr>
    </w:tbl>
    <w:p w:rsidR="006616FF" w:rsidRDefault="006616FF" w:rsidP="006616FF">
      <w:pPr>
        <w:pStyle w:val="ekvaufgabe2-4sp"/>
      </w:pPr>
    </w:p>
    <w:p w:rsidR="006616FF" w:rsidRDefault="006616FF" w:rsidP="00D715F3">
      <w:pPr>
        <w:pStyle w:val="ekvue3arial"/>
      </w:pPr>
      <w:r w:rsidRPr="00D715F3">
        <w:t>2.</w:t>
      </w:r>
      <w:r w:rsidRPr="00D715F3">
        <w:tab/>
        <w:t>Geburtsmonat</w:t>
      </w:r>
    </w:p>
    <w:p w:rsidR="00D715F3" w:rsidRPr="00D715F3" w:rsidRDefault="00D715F3" w:rsidP="00D715F3">
      <w:pPr>
        <w:pStyle w:val="ekvgrundtexthalbe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641"/>
        <w:gridCol w:w="642"/>
        <w:gridCol w:w="642"/>
        <w:gridCol w:w="643"/>
        <w:gridCol w:w="643"/>
        <w:gridCol w:w="643"/>
        <w:gridCol w:w="642"/>
        <w:gridCol w:w="643"/>
        <w:gridCol w:w="643"/>
        <w:gridCol w:w="643"/>
        <w:gridCol w:w="643"/>
        <w:gridCol w:w="642"/>
      </w:tblGrid>
      <w:tr w:rsidR="006616FF" w:rsidRPr="001D3E74" w:rsidTr="00CC2E5F">
        <w:trPr>
          <w:trHeight w:val="283"/>
        </w:trPr>
        <w:tc>
          <w:tcPr>
            <w:tcW w:w="1646" w:type="dxa"/>
            <w:tcBorders>
              <w:top w:val="nil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Monat</w:t>
            </w:r>
          </w:p>
        </w:tc>
        <w:tc>
          <w:tcPr>
            <w:tcW w:w="64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Jan.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Feb.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März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April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Mai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Juni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Juli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Aug.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Sept.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Okt.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Nov.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Dez.</w:t>
            </w:r>
          </w:p>
        </w:tc>
      </w:tr>
      <w:tr w:rsidR="006616FF" w:rsidRPr="001D3E74" w:rsidTr="00CC2E5F">
        <w:trPr>
          <w:trHeight w:val="283"/>
        </w:trPr>
        <w:tc>
          <w:tcPr>
            <w:tcW w:w="1646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Strichliste</w:t>
            </w:r>
          </w:p>
        </w:tc>
        <w:tc>
          <w:tcPr>
            <w:tcW w:w="64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1D3E74" w:rsidTr="00CC2E5F">
        <w:trPr>
          <w:trHeight w:val="283"/>
        </w:trPr>
        <w:tc>
          <w:tcPr>
            <w:tcW w:w="1646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Anzahl</w:t>
            </w:r>
          </w:p>
        </w:tc>
        <w:tc>
          <w:tcPr>
            <w:tcW w:w="64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</w:tbl>
    <w:p w:rsidR="006616FF" w:rsidRDefault="006616FF" w:rsidP="006616FF">
      <w:pPr>
        <w:pStyle w:val="ekvaufgabe2-4sp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6917"/>
        <w:gridCol w:w="768"/>
      </w:tblGrid>
      <w:tr w:rsidR="006616FF" w:rsidRPr="005E196E" w:rsidTr="00CC2E5F">
        <w:trPr>
          <w:trHeight w:val="283"/>
        </w:trPr>
        <w:tc>
          <w:tcPr>
            <w:tcW w:w="8973" w:type="dxa"/>
            <w:gridSpan w:val="2"/>
            <w:shd w:val="clear" w:color="auto" w:fill="auto"/>
            <w:vAlign w:val="center"/>
          </w:tcPr>
          <w:p w:rsidR="006616FF" w:rsidRDefault="006616FF" w:rsidP="00D715F3">
            <w:pPr>
              <w:pStyle w:val="ekvue3arial"/>
            </w:pPr>
            <w:r w:rsidRPr="00D715F3">
              <w:t>3.</w:t>
            </w:r>
            <w:r w:rsidRPr="00D715F3">
              <w:tab/>
              <w:t>Anzahl der Geschwister</w:t>
            </w:r>
          </w:p>
          <w:p w:rsidR="00D715F3" w:rsidRPr="00D715F3" w:rsidRDefault="00D715F3" w:rsidP="00D715F3">
            <w:pPr>
              <w:pStyle w:val="ekvgrundtexthalbe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Anzahl</w:t>
            </w:r>
          </w:p>
        </w:tc>
      </w:tr>
      <w:tr w:rsidR="006616FF" w:rsidRPr="005E196E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null</w:t>
            </w:r>
          </w:p>
        </w:tc>
        <w:tc>
          <w:tcPr>
            <w:tcW w:w="725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eins</w:t>
            </w:r>
          </w:p>
        </w:tc>
        <w:tc>
          <w:tcPr>
            <w:tcW w:w="725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zwei</w:t>
            </w:r>
          </w:p>
        </w:tc>
        <w:tc>
          <w:tcPr>
            <w:tcW w:w="725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drei</w:t>
            </w:r>
          </w:p>
        </w:tc>
        <w:tc>
          <w:tcPr>
            <w:tcW w:w="725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mehr als drei</w:t>
            </w:r>
          </w:p>
        </w:tc>
        <w:tc>
          <w:tcPr>
            <w:tcW w:w="725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</w:tbl>
    <w:p w:rsidR="006616FF" w:rsidRDefault="006616FF" w:rsidP="006616FF">
      <w:pPr>
        <w:pStyle w:val="ekvaufgabe2-4sp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6909"/>
        <w:gridCol w:w="772"/>
      </w:tblGrid>
      <w:tr w:rsidR="006616FF" w:rsidRPr="005E196E" w:rsidTr="00CC2E5F">
        <w:trPr>
          <w:trHeight w:val="283"/>
        </w:trPr>
        <w:tc>
          <w:tcPr>
            <w:tcW w:w="8969" w:type="dxa"/>
            <w:gridSpan w:val="2"/>
            <w:shd w:val="clear" w:color="auto" w:fill="auto"/>
            <w:vAlign w:val="center"/>
          </w:tcPr>
          <w:p w:rsidR="006616FF" w:rsidRDefault="006616FF" w:rsidP="00D715F3">
            <w:pPr>
              <w:pStyle w:val="ekvue3arial"/>
            </w:pPr>
            <w:r w:rsidRPr="00D715F3">
              <w:t>4.</w:t>
            </w:r>
            <w:r w:rsidRPr="00D715F3">
              <w:tab/>
              <w:t>Haustiere</w:t>
            </w:r>
          </w:p>
          <w:p w:rsidR="00D715F3" w:rsidRPr="00D715F3" w:rsidRDefault="00D715F3" w:rsidP="00D715F3">
            <w:pPr>
              <w:pStyle w:val="ekvgrundtexthalbe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  <w:r w:rsidRPr="005E196E">
              <w:t>Anzahl</w:t>
            </w:r>
          </w:p>
        </w:tc>
      </w:tr>
      <w:tr w:rsidR="006616FF" w:rsidRPr="005E196E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keine</w:t>
            </w:r>
          </w:p>
        </w:tc>
        <w:tc>
          <w:tcPr>
            <w:tcW w:w="725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Katze</w:t>
            </w:r>
          </w:p>
        </w:tc>
        <w:tc>
          <w:tcPr>
            <w:tcW w:w="725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Hund</w:t>
            </w:r>
          </w:p>
        </w:tc>
        <w:tc>
          <w:tcPr>
            <w:tcW w:w="725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Kaninchen</w:t>
            </w:r>
          </w:p>
        </w:tc>
        <w:tc>
          <w:tcPr>
            <w:tcW w:w="725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  <w:tr w:rsidR="006616FF" w:rsidRPr="005E196E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5E196E" w:rsidRDefault="006616FF" w:rsidP="006616FF">
            <w:pPr>
              <w:pStyle w:val="ekvtabellelinkszeilabstmind"/>
            </w:pPr>
            <w:r w:rsidRPr="005E196E">
              <w:t>andere Haustiere</w:t>
            </w:r>
          </w:p>
        </w:tc>
        <w:tc>
          <w:tcPr>
            <w:tcW w:w="725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5E196E" w:rsidRDefault="006616FF" w:rsidP="00153F8F">
            <w:pPr>
              <w:pStyle w:val="ekvtabellelinkszeilabstmind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616FF" w:rsidRPr="005E196E" w:rsidRDefault="006616FF" w:rsidP="006616FF">
            <w:pPr>
              <w:pStyle w:val="ekvtabellezentriertzeilabstmind"/>
            </w:pPr>
          </w:p>
        </w:tc>
      </w:tr>
    </w:tbl>
    <w:p w:rsidR="006616FF" w:rsidRDefault="006616FF" w:rsidP="006616FF">
      <w:pPr>
        <w:pStyle w:val="ekvaufgabe2-4sp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6904"/>
        <w:gridCol w:w="771"/>
      </w:tblGrid>
      <w:tr w:rsidR="006616FF" w:rsidRPr="006616FF" w:rsidTr="00CC2E5F">
        <w:trPr>
          <w:trHeight w:val="283"/>
        </w:trPr>
        <w:tc>
          <w:tcPr>
            <w:tcW w:w="8968" w:type="dxa"/>
            <w:gridSpan w:val="2"/>
            <w:shd w:val="clear" w:color="auto" w:fill="auto"/>
            <w:vAlign w:val="center"/>
          </w:tcPr>
          <w:p w:rsidR="006616FF" w:rsidRDefault="006616FF" w:rsidP="00D715F3">
            <w:pPr>
              <w:pStyle w:val="ekvue3arial"/>
            </w:pPr>
            <w:r w:rsidRPr="00D715F3">
              <w:t>5.</w:t>
            </w:r>
            <w:r w:rsidRPr="00D715F3">
              <w:tab/>
              <w:t xml:space="preserve">Wie kommen du und deine </w:t>
            </w:r>
            <w:r w:rsidR="00C7435C" w:rsidRPr="00C7435C">
              <w:t>Klassenkameradinnen und Klassenkameraden</w:t>
            </w:r>
            <w:r w:rsidRPr="00D715F3">
              <w:t xml:space="preserve"> in die Schule?</w:t>
            </w:r>
          </w:p>
          <w:p w:rsidR="00D715F3" w:rsidRPr="00D715F3" w:rsidRDefault="00D715F3" w:rsidP="00D715F3">
            <w:pPr>
              <w:pStyle w:val="ekvgrundtexthalbe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zentriertzeilabstmind"/>
            </w:pPr>
            <w:r w:rsidRPr="006616FF">
              <w:t>Anzahl</w:t>
            </w:r>
          </w:p>
        </w:tc>
      </w:tr>
      <w:tr w:rsidR="006616FF" w:rsidRPr="006616FF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6616FF" w:rsidRDefault="006616FF" w:rsidP="00153F8F">
            <w:pPr>
              <w:pStyle w:val="ekvtabellelinkszeilabstmind"/>
            </w:pPr>
            <w:r w:rsidRPr="006616FF">
              <w:t>zu Fuß</w:t>
            </w:r>
          </w:p>
        </w:tc>
        <w:tc>
          <w:tcPr>
            <w:tcW w:w="7256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linkszeilabstmind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zentriertzeilabstmind"/>
            </w:pPr>
          </w:p>
        </w:tc>
      </w:tr>
      <w:tr w:rsidR="006616FF" w:rsidRPr="006616FF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6616FF" w:rsidRDefault="006616FF" w:rsidP="00153F8F">
            <w:pPr>
              <w:pStyle w:val="ekvtabellelinkszeilabstmind"/>
            </w:pPr>
            <w:r w:rsidRPr="006616FF">
              <w:t>Fahrrad</w:t>
            </w:r>
          </w:p>
        </w:tc>
        <w:tc>
          <w:tcPr>
            <w:tcW w:w="7256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linkszeilabstmind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zentriertzeilabstmind"/>
            </w:pPr>
          </w:p>
        </w:tc>
      </w:tr>
      <w:tr w:rsidR="006616FF" w:rsidRPr="006616FF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6616FF" w:rsidRDefault="006616FF" w:rsidP="00153F8F">
            <w:pPr>
              <w:pStyle w:val="ekvtabellelinkszeilabstmind"/>
            </w:pPr>
            <w:r w:rsidRPr="006616FF">
              <w:t>Bus</w:t>
            </w:r>
          </w:p>
        </w:tc>
        <w:tc>
          <w:tcPr>
            <w:tcW w:w="7256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linkszeilabstmind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zentriertzeilabstmind"/>
            </w:pPr>
          </w:p>
        </w:tc>
      </w:tr>
      <w:tr w:rsidR="006616FF" w:rsidRPr="006616FF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6616FF" w:rsidRDefault="006616FF" w:rsidP="00153F8F">
            <w:pPr>
              <w:pStyle w:val="ekvtabellelinkszeilabstmind"/>
            </w:pPr>
            <w:r w:rsidRPr="006616FF">
              <w:t>Auto</w:t>
            </w:r>
          </w:p>
        </w:tc>
        <w:tc>
          <w:tcPr>
            <w:tcW w:w="7256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linkszeilabstmind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zentriertzeilabstmind"/>
            </w:pPr>
          </w:p>
        </w:tc>
      </w:tr>
      <w:tr w:rsidR="006616FF" w:rsidRPr="006616FF" w:rsidTr="00CC2E5F">
        <w:trPr>
          <w:trHeight w:val="283"/>
        </w:trPr>
        <w:tc>
          <w:tcPr>
            <w:tcW w:w="17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16FF" w:rsidRPr="006616FF" w:rsidRDefault="006616FF" w:rsidP="00153F8F">
            <w:pPr>
              <w:pStyle w:val="ekvtabellelinkszeilabstmind"/>
            </w:pPr>
            <w:r w:rsidRPr="006616FF">
              <w:t>anders</w:t>
            </w:r>
          </w:p>
        </w:tc>
        <w:tc>
          <w:tcPr>
            <w:tcW w:w="7256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linkszeilabstmind"/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616FF" w:rsidRPr="006616FF" w:rsidRDefault="006616FF" w:rsidP="00153F8F">
            <w:pPr>
              <w:pStyle w:val="ekvtabellezentriertzeilabstmind"/>
            </w:pPr>
          </w:p>
        </w:tc>
      </w:tr>
    </w:tbl>
    <w:p w:rsidR="006616FF" w:rsidRDefault="006616FF" w:rsidP="006616FF">
      <w:pPr>
        <w:pStyle w:val="ekvaufgabe2-4sp"/>
      </w:pPr>
    </w:p>
    <w:tbl>
      <w:tblPr>
        <w:tblW w:w="9356" w:type="dxa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6919"/>
        <w:gridCol w:w="780"/>
      </w:tblGrid>
      <w:tr w:rsidR="006616FF" w:rsidRPr="00112D02" w:rsidTr="00CC2E5F">
        <w:trPr>
          <w:trHeight w:val="283"/>
        </w:trPr>
        <w:tc>
          <w:tcPr>
            <w:tcW w:w="8959" w:type="dxa"/>
            <w:gridSpan w:val="2"/>
            <w:shd w:val="clear" w:color="auto" w:fill="auto"/>
            <w:vAlign w:val="center"/>
          </w:tcPr>
          <w:p w:rsidR="006616FF" w:rsidRDefault="00153F8F" w:rsidP="00D715F3">
            <w:pPr>
              <w:pStyle w:val="ekvue3arial"/>
            </w:pPr>
            <w:r w:rsidRPr="00D715F3">
              <w:t>6.</w:t>
            </w:r>
            <w:r w:rsidRPr="00D715F3">
              <w:tab/>
            </w:r>
            <w:r w:rsidR="006616FF" w:rsidRPr="00D715F3">
              <w:t xml:space="preserve">Was ist der Lieblingssport von dir und deinen </w:t>
            </w:r>
            <w:r w:rsidR="00C7435C" w:rsidRPr="00C7435C">
              <w:t>Klassenkameradinnen und Klassen</w:t>
            </w:r>
            <w:r w:rsidR="00C7435C">
              <w:softHyphen/>
            </w:r>
            <w:r w:rsidR="00C7435C" w:rsidRPr="00C7435C">
              <w:t>kameraden</w:t>
            </w:r>
            <w:r w:rsidR="006616FF" w:rsidRPr="00D715F3">
              <w:t xml:space="preserve">? </w:t>
            </w:r>
          </w:p>
          <w:p w:rsidR="00D715F3" w:rsidRPr="00D715F3" w:rsidRDefault="00D715F3" w:rsidP="00D715F3">
            <w:pPr>
              <w:pStyle w:val="ekvgrundtexthalbe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616FF" w:rsidRPr="00112D02" w:rsidRDefault="006616FF" w:rsidP="00CC2E5F">
            <w:pPr>
              <w:pStyle w:val="ekvtabellezentriertzeilabstmind"/>
            </w:pPr>
            <w:r w:rsidRPr="005E196E">
              <w:t>Anzahl</w:t>
            </w:r>
          </w:p>
        </w:tc>
      </w:tr>
      <w:tr w:rsidR="006616FF" w:rsidRPr="00112D02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23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616FF" w:rsidRPr="00112D02" w:rsidRDefault="006616FF" w:rsidP="00153F8F">
            <w:pPr>
              <w:pStyle w:val="ekvtabellezentriertzeilabstmind"/>
            </w:pPr>
          </w:p>
        </w:tc>
      </w:tr>
      <w:tr w:rsidR="006616FF" w:rsidRPr="00112D02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23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616FF" w:rsidRPr="00112D02" w:rsidRDefault="006616FF" w:rsidP="00153F8F">
            <w:pPr>
              <w:pStyle w:val="ekvtabellezentriertzeilabstmind"/>
            </w:pPr>
          </w:p>
        </w:tc>
      </w:tr>
      <w:tr w:rsidR="006616FF" w:rsidRPr="00112D02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23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616FF" w:rsidRPr="00112D02" w:rsidRDefault="006616FF" w:rsidP="00153F8F">
            <w:pPr>
              <w:pStyle w:val="ekvtabellezentriertzeilabstmind"/>
            </w:pPr>
          </w:p>
        </w:tc>
      </w:tr>
      <w:tr w:rsidR="006616FF" w:rsidRPr="004C0F16" w:rsidTr="00CC2E5F">
        <w:trPr>
          <w:trHeight w:val="283"/>
        </w:trPr>
        <w:tc>
          <w:tcPr>
            <w:tcW w:w="172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237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:rsidR="006616FF" w:rsidRPr="00112D02" w:rsidRDefault="006616FF" w:rsidP="00153F8F">
            <w:pPr>
              <w:pStyle w:val="ekvtabellelinkszeilabstmind"/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616FF" w:rsidRPr="004C0F16" w:rsidRDefault="006616FF" w:rsidP="00153F8F">
            <w:pPr>
              <w:pStyle w:val="ekvtabellezentriertzeilabstmind"/>
            </w:pPr>
          </w:p>
        </w:tc>
      </w:tr>
    </w:tbl>
    <w:p w:rsidR="002833D5" w:rsidRDefault="002833D5" w:rsidP="006616FF">
      <w:pPr>
        <w:pStyle w:val="ekvaufgabe2-4sp"/>
        <w:sectPr w:rsidR="002833D5" w:rsidSect="00EC1FF0">
          <w:footerReference w:type="default" r:id="rId13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2833D5" w:rsidRDefault="002833D5" w:rsidP="002833D5">
      <w:pPr>
        <w:pStyle w:val="ekvue2arial"/>
      </w:pPr>
    </w:p>
    <w:p w:rsidR="002833D5" w:rsidRDefault="002833D5" w:rsidP="002833D5">
      <w:pPr>
        <w:pStyle w:val="ekvue2arial"/>
      </w:pPr>
    </w:p>
    <w:p w:rsidR="002833D5" w:rsidRDefault="002833D5" w:rsidP="002833D5">
      <w:pPr>
        <w:pStyle w:val="ekvue2arial"/>
      </w:pPr>
    </w:p>
    <w:p w:rsidR="002833D5" w:rsidRDefault="002833D5" w:rsidP="002833D5">
      <w:pPr>
        <w:pStyle w:val="ekvue2arial"/>
      </w:pPr>
    </w:p>
    <w:p w:rsidR="002833D5" w:rsidRDefault="002833D5" w:rsidP="002833D5">
      <w:pPr>
        <w:pStyle w:val="ekvue2arial"/>
      </w:pPr>
      <w:r>
        <w:t>Lösungen</w:t>
      </w:r>
    </w:p>
    <w:p w:rsidR="002833D5" w:rsidRDefault="002833D5" w:rsidP="002833D5">
      <w:pPr>
        <w:pStyle w:val="ekvlsungberschrift"/>
      </w:pPr>
      <w:r w:rsidRPr="00D50295">
        <w:t>Unsere Klasse: Einfache Strichlisten, KV</w:t>
      </w:r>
      <w:r w:rsidRPr="00740722">
        <w:rPr>
          <w:rStyle w:val="ekvabstand50prozent"/>
        </w:rPr>
        <w:t> </w:t>
      </w:r>
      <w:r w:rsidRPr="00D50295">
        <w:t>1</w:t>
      </w:r>
    </w:p>
    <w:p w:rsidR="002833D5" w:rsidRPr="00D50295" w:rsidRDefault="002833D5" w:rsidP="002833D5">
      <w:pPr>
        <w:pStyle w:val="ekvgrundtexthalbe"/>
      </w:pPr>
    </w:p>
    <w:p w:rsidR="002833D5" w:rsidRDefault="002833D5" w:rsidP="002833D5">
      <w:pPr>
        <w:pStyle w:val="ekvaufgabe2-4sp"/>
      </w:pPr>
      <w:r w:rsidRPr="00D50295">
        <w:t>Individuelle Lösungen</w:t>
      </w:r>
    </w:p>
    <w:p w:rsidR="002833D5" w:rsidRPr="00D50295" w:rsidRDefault="002833D5" w:rsidP="002833D5">
      <w:pPr>
        <w:pStyle w:val="ekvaufgabe2-4sp"/>
      </w:pPr>
    </w:p>
    <w:p w:rsidR="00D729FE" w:rsidRPr="00BD1B1C" w:rsidRDefault="00D729FE" w:rsidP="006616FF">
      <w:pPr>
        <w:pStyle w:val="ekvaufgabe2-4sp"/>
      </w:pPr>
      <w:bookmarkStart w:id="0" w:name="_GoBack"/>
      <w:bookmarkEnd w:id="0"/>
    </w:p>
    <w:sectPr w:rsidR="00D729FE" w:rsidRPr="00BD1B1C" w:rsidSect="002833D5">
      <w:footerReference w:type="default" r:id="rId14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4F" w:rsidRDefault="0018234F" w:rsidP="003C599D">
      <w:pPr>
        <w:spacing w:line="240" w:lineRule="auto"/>
      </w:pPr>
      <w:r>
        <w:separator/>
      </w:r>
    </w:p>
  </w:endnote>
  <w:endnote w:type="continuationSeparator" w:id="0">
    <w:p w:rsidR="0018234F" w:rsidRDefault="0018234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7A5CF1C" wp14:editId="6F072469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6C2CFD">
          <w:pPr>
            <w:pStyle w:val="ekvpagina"/>
          </w:pPr>
          <w:r w:rsidRPr="00913892">
            <w:t>© Ernst Klett Verlag GmbH, Stuttgart 20</w:t>
          </w:r>
          <w:r w:rsidR="006C2CF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275D2" w:rsidRDefault="00D275D2" w:rsidP="00D275D2">
          <w:pPr>
            <w:pStyle w:val="ekvquelle"/>
          </w:pPr>
          <w:r>
            <w:rPr>
              <w:b/>
            </w:rPr>
            <w:t>Autor</w:t>
          </w:r>
          <w:r w:rsidR="00D715F3">
            <w:rPr>
              <w:b/>
            </w:rPr>
            <w:t>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="00751381" w:rsidRPr="00751381">
            <w:t>Sarah Bahnmüller</w:t>
          </w:r>
        </w:p>
        <w:p w:rsidR="00B11D12" w:rsidRDefault="00B11D12" w:rsidP="00D275D2">
          <w:pPr>
            <w:pStyle w:val="ekvquelle"/>
          </w:pPr>
        </w:p>
        <w:p w:rsidR="00ED5575" w:rsidRPr="00913892" w:rsidRDefault="00D275D2" w:rsidP="00153F8F">
          <w:pPr>
            <w:pStyle w:val="ekvquelle"/>
            <w:jc w:val="right"/>
          </w:pPr>
          <w:r>
            <w:t>2</w:t>
          </w:r>
          <w:r w:rsidR="00153F8F">
            <w:t>0</w:t>
          </w:r>
          <w:r>
            <w:t xml:space="preserve"> Minuten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833D5" w:rsidRPr="00F42294" w:rsidTr="00A86796">
      <w:trPr>
        <w:trHeight w:hRule="exact" w:val="680"/>
      </w:trPr>
      <w:tc>
        <w:tcPr>
          <w:tcW w:w="864" w:type="dxa"/>
          <w:noWrap/>
        </w:tcPr>
        <w:p w:rsidR="002833D5" w:rsidRPr="00913892" w:rsidRDefault="002833D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E92BDD8" wp14:editId="7E89C8CD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833D5" w:rsidRPr="00913892" w:rsidRDefault="002833D5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833D5" w:rsidRPr="00913892" w:rsidRDefault="002833D5" w:rsidP="00153F8F">
          <w:pPr>
            <w:pStyle w:val="ekvquelle"/>
            <w:jc w:val="right"/>
          </w:pPr>
        </w:p>
      </w:tc>
      <w:tc>
        <w:tcPr>
          <w:tcW w:w="813" w:type="dxa"/>
        </w:tcPr>
        <w:p w:rsidR="002833D5" w:rsidRPr="00913892" w:rsidRDefault="002833D5" w:rsidP="00913892">
          <w:pPr>
            <w:pStyle w:val="ekvpagina"/>
          </w:pPr>
        </w:p>
      </w:tc>
    </w:tr>
  </w:tbl>
  <w:p w:rsidR="002833D5" w:rsidRDefault="002833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4F" w:rsidRDefault="0018234F" w:rsidP="003C599D">
      <w:pPr>
        <w:spacing w:line="240" w:lineRule="auto"/>
      </w:pPr>
      <w:r>
        <w:separator/>
      </w:r>
    </w:p>
  </w:footnote>
  <w:footnote w:type="continuationSeparator" w:id="0">
    <w:p w:rsidR="0018234F" w:rsidRDefault="0018234F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2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6E68"/>
    <w:rsid w:val="000F21E8"/>
    <w:rsid w:val="000F6468"/>
    <w:rsid w:val="000F7910"/>
    <w:rsid w:val="00101DF6"/>
    <w:rsid w:val="00103057"/>
    <w:rsid w:val="00104ECE"/>
    <w:rsid w:val="001052DD"/>
    <w:rsid w:val="00107D77"/>
    <w:rsid w:val="00116EF2"/>
    <w:rsid w:val="00124062"/>
    <w:rsid w:val="00126C2B"/>
    <w:rsid w:val="00131417"/>
    <w:rsid w:val="001342FB"/>
    <w:rsid w:val="00134FDE"/>
    <w:rsid w:val="001367B6"/>
    <w:rsid w:val="00137DDD"/>
    <w:rsid w:val="00140765"/>
    <w:rsid w:val="00147A36"/>
    <w:rsid w:val="001524C9"/>
    <w:rsid w:val="00153F8F"/>
    <w:rsid w:val="00161B4B"/>
    <w:rsid w:val="001641FA"/>
    <w:rsid w:val="0016475A"/>
    <w:rsid w:val="00165ECC"/>
    <w:rsid w:val="00182050"/>
    <w:rsid w:val="0018234F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D5B26"/>
    <w:rsid w:val="001E32B5"/>
    <w:rsid w:val="001E485B"/>
    <w:rsid w:val="001F1E3D"/>
    <w:rsid w:val="001F2B58"/>
    <w:rsid w:val="001F53F1"/>
    <w:rsid w:val="001F72C2"/>
    <w:rsid w:val="001F7333"/>
    <w:rsid w:val="0020055A"/>
    <w:rsid w:val="00201AA1"/>
    <w:rsid w:val="00205239"/>
    <w:rsid w:val="00207773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3D5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65EB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07B76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807"/>
    <w:rsid w:val="00633F75"/>
    <w:rsid w:val="00641CCB"/>
    <w:rsid w:val="0064692C"/>
    <w:rsid w:val="00650729"/>
    <w:rsid w:val="00653F68"/>
    <w:rsid w:val="006616FF"/>
    <w:rsid w:val="00672E8E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2CF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4BA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381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A6DF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1D12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4332"/>
    <w:rsid w:val="00B46833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F17F2"/>
    <w:rsid w:val="00BF5471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435C"/>
    <w:rsid w:val="00C84E4C"/>
    <w:rsid w:val="00C87044"/>
    <w:rsid w:val="00C94D17"/>
    <w:rsid w:val="00CB17F5"/>
    <w:rsid w:val="00CB27C6"/>
    <w:rsid w:val="00CB463B"/>
    <w:rsid w:val="00CB5B82"/>
    <w:rsid w:val="00CB782D"/>
    <w:rsid w:val="00CC2E5F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5D2"/>
    <w:rsid w:val="00D27A1B"/>
    <w:rsid w:val="00D34BEE"/>
    <w:rsid w:val="00D34DC1"/>
    <w:rsid w:val="00D403F7"/>
    <w:rsid w:val="00D40D77"/>
    <w:rsid w:val="00D42094"/>
    <w:rsid w:val="00D47A76"/>
    <w:rsid w:val="00D559DE"/>
    <w:rsid w:val="00D56FEB"/>
    <w:rsid w:val="00D61DD0"/>
    <w:rsid w:val="00D62096"/>
    <w:rsid w:val="00D627E5"/>
    <w:rsid w:val="00D649B5"/>
    <w:rsid w:val="00D66E63"/>
    <w:rsid w:val="00D71365"/>
    <w:rsid w:val="00D715F3"/>
    <w:rsid w:val="00D729FE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4AB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A774A"/>
    <w:rsid w:val="00EB17EB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70B7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06A4-D2C6-4885-88F8-C7860B9F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21</cp:revision>
  <cp:lastPrinted>2016-12-23T16:36:00Z</cp:lastPrinted>
  <dcterms:created xsi:type="dcterms:W3CDTF">2018-03-19T07:31:00Z</dcterms:created>
  <dcterms:modified xsi:type="dcterms:W3CDTF">2020-10-19T08:29:00Z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