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0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964"/>
      </w:tblGrid>
      <w:tr w:rsidR="00A74DAA" w:rsidRPr="00C172AE" w14:paraId="7FD17888" w14:textId="77777777" w:rsidTr="008E0EEC">
        <w:trPr>
          <w:trHeight w:hRule="exact" w:val="510"/>
        </w:trPr>
        <w:tc>
          <w:tcPr>
            <w:tcW w:w="818" w:type="dxa"/>
            <w:noWrap/>
            <w:vAlign w:val="bottom"/>
          </w:tcPr>
          <w:p w14:paraId="12092B01" w14:textId="77777777" w:rsidR="00A74DAA" w:rsidRPr="00AE65F6" w:rsidRDefault="00A74DAA" w:rsidP="008E0EEC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noWrap/>
            <w:vAlign w:val="bottom"/>
          </w:tcPr>
          <w:p w14:paraId="04C39072" w14:textId="35A662D0" w:rsidR="00A74DAA" w:rsidRPr="00BC1F2F" w:rsidRDefault="003D66A4" w:rsidP="008E0EEC">
            <w:pPr>
              <w:pStyle w:val="ekvkvnummer"/>
              <w:rPr>
                <w:rStyle w:val="ekvfett"/>
              </w:rPr>
            </w:pPr>
            <w:r>
              <w:rPr>
                <w:rStyle w:val="ekvfett"/>
              </w:rPr>
              <w:t>Die Redoxreaktion</w:t>
            </w:r>
          </w:p>
        </w:tc>
        <w:tc>
          <w:tcPr>
            <w:tcW w:w="1321" w:type="dxa"/>
            <w:noWrap/>
            <w:vAlign w:val="bottom"/>
          </w:tcPr>
          <w:p w14:paraId="5D89190A" w14:textId="77777777" w:rsidR="00A74DAA" w:rsidRPr="007C1230" w:rsidRDefault="00A74DAA" w:rsidP="008E0EEC">
            <w:pPr>
              <w:pStyle w:val="ekvkolumnentitel"/>
            </w:pPr>
          </w:p>
        </w:tc>
        <w:tc>
          <w:tcPr>
            <w:tcW w:w="2041" w:type="dxa"/>
            <w:noWrap/>
            <w:vAlign w:val="bottom"/>
          </w:tcPr>
          <w:p w14:paraId="6F92743D" w14:textId="77777777" w:rsidR="00A74DAA" w:rsidRPr="007C1230" w:rsidRDefault="00A74DAA" w:rsidP="008E0EEC">
            <w:pPr>
              <w:pStyle w:val="ekvkolumnentitel"/>
            </w:pPr>
          </w:p>
        </w:tc>
        <w:tc>
          <w:tcPr>
            <w:tcW w:w="2964" w:type="dxa"/>
            <w:noWrap/>
            <w:vAlign w:val="bottom"/>
          </w:tcPr>
          <w:p w14:paraId="60823FAB" w14:textId="77777777" w:rsidR="00A74DAA" w:rsidRPr="007636A0" w:rsidRDefault="00E87C74" w:rsidP="008E0EEC">
            <w:pPr>
              <w:pStyle w:val="ekvkolumnentitel"/>
            </w:pPr>
            <w:r>
              <w:t>Texte verstehen</w:t>
            </w:r>
          </w:p>
        </w:tc>
      </w:tr>
      <w:tr w:rsidR="00A74DAA" w:rsidRPr="00BF17F2" w14:paraId="4A5F46C4" w14:textId="77777777" w:rsidTr="008E0E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noWrap/>
            <w:vAlign w:val="bottom"/>
          </w:tcPr>
          <w:p w14:paraId="2209EB73" w14:textId="77777777" w:rsidR="00A74DAA" w:rsidRPr="00BF17F2" w:rsidRDefault="00A74DAA" w:rsidP="008E0EEC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noWrap/>
            <w:vAlign w:val="bottom"/>
          </w:tcPr>
          <w:p w14:paraId="719A5FEF" w14:textId="77777777" w:rsidR="00A74DAA" w:rsidRPr="00BF17F2" w:rsidRDefault="00BF562C" w:rsidP="008E0EEC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1046109B" wp14:editId="6AF7D263">
                  <wp:simplePos x="0" y="0"/>
                  <wp:positionH relativeFrom="column">
                    <wp:posOffset>-562610</wp:posOffset>
                  </wp:positionH>
                  <wp:positionV relativeFrom="paragraph">
                    <wp:posOffset>-479425</wp:posOffset>
                  </wp:positionV>
                  <wp:extent cx="6983730" cy="327025"/>
                  <wp:effectExtent l="0" t="0" r="7620" b="0"/>
                  <wp:wrapNone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sma_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730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4BE0F4D" w14:textId="451D7709" w:rsidR="008B5E6C" w:rsidRDefault="008B5E6C" w:rsidP="008B5E6C">
      <w:pPr>
        <w:tabs>
          <w:tab w:val="clear" w:pos="340"/>
          <w:tab w:val="clear" w:pos="595"/>
          <w:tab w:val="clear" w:pos="851"/>
        </w:tabs>
        <w:autoSpaceDE w:val="0"/>
        <w:autoSpaceDN w:val="0"/>
        <w:adjustRightInd w:val="0"/>
        <w:spacing w:line="240" w:lineRule="auto"/>
        <w:rPr>
          <w:rFonts w:ascii="PoloCEF-Regular" w:hAnsi="PoloCEF-Regular" w:cs="PoloCEF-Regular"/>
          <w:noProof w:val="0"/>
          <w:color w:val="404041"/>
          <w:sz w:val="21"/>
          <w:szCs w:val="21"/>
        </w:rPr>
      </w:pPr>
      <w:bookmarkStart w:id="0" w:name="bmStart"/>
      <w:bookmarkEnd w:id="0"/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Bei der Reaktion von Kupferoxid und Eisen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entstehen Kupfer und Eisenoxid. Es laufen sowohl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eine Reduktion als auch eine Oxidation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ab. Bei der Reduktion wird Kupferoxid zu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Kupfer reduziert. Bei der Oxidation wird Eisen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zu Eisenoxid oxidiert. Sauerstoff wechselt bei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dieser Reaktion den Partner. Zunächst ist er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mit Kupfer im Kupferoxid verbunden, danach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mit dem Eisen im Eisenoxid. Eine solche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Reaktion heißt Redoxreaktion. Der Begriff ist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eine Kombination aus den Wörtern Reduktion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und Oxidation.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Wird ein Gemisch aus Eisenoxid und Kupfer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erhitzt, findet keine Reaktion statt. Im Eisenoxid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ist das Eisen mit dem Sauerstoff so fest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verbunden, dass Kupfer den Sauerstoff nicht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entziehen kann.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Man kann die Metalle danach einteilen,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wie groß ihr Bestreben ist, sich mit Sauerstoff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zu verbinden</w:t>
      </w:r>
      <w:r w:rsidR="00765D8A">
        <w:rPr>
          <w:rFonts w:eastAsia="Times New Roman" w:cs="Times New Roman"/>
          <w:noProof w:val="0"/>
          <w:sz w:val="20"/>
          <w:szCs w:val="20"/>
          <w:lang w:eastAsia="de-DE"/>
        </w:rPr>
        <w:t xml:space="preserve">.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Diese Einteilung nennt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man die Reaktivitätsreihe der Metalle. Metalle,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deren Reaktionsbereitschaft mit Sauerstoff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groß ist, werden unedle Metalle genannt.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Dazu gehören Aluminium und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Magnesium. Metalle, deren Bestreben gering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ist, mit Sauerstoff zu reagieren, nennt man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edle Metalle. Dazu gehören beispielsweise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Gold, Platin und Silber.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Für eine Redoxreaktion ist die unterschiedliche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Reaktionsbereitschaft der Metalle mit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Sauerstoff entscheidend. Denn damit ein Metall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einem Metalloxid Sauerstoff entziehen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kann, muss es selbst eine möglichst große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Reaktionsbereitschaft mit Sauerstoff haben.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So kann Eisen zwar dem Kupferoxid Sauerstoff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entziehen, aber nicht dem Aluminiumoxid.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Ein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Metall kann allen Metallen, die edler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8B5E6C">
        <w:rPr>
          <w:rFonts w:eastAsia="Times New Roman" w:cs="Times New Roman"/>
          <w:noProof w:val="0"/>
          <w:sz w:val="20"/>
          <w:szCs w:val="20"/>
          <w:lang w:eastAsia="de-DE"/>
        </w:rPr>
        <w:t>sind als es selbst, Sauerstoff aus deren</w:t>
      </w:r>
      <w:r>
        <w:rPr>
          <w:rFonts w:eastAsia="Times New Roman" w:cs="Times New Roman"/>
          <w:noProof w:val="0"/>
          <w:sz w:val="20"/>
          <w:szCs w:val="20"/>
          <w:lang w:eastAsia="de-DE"/>
        </w:rPr>
        <w:t xml:space="preserve"> </w:t>
      </w:r>
      <w:r w:rsidRPr="003D66A4">
        <w:rPr>
          <w:rFonts w:eastAsia="Times New Roman" w:cs="Times New Roman"/>
          <w:noProof w:val="0"/>
          <w:sz w:val="20"/>
          <w:szCs w:val="20"/>
          <w:lang w:eastAsia="de-DE"/>
        </w:rPr>
        <w:t>Oxiden entziehen.</w:t>
      </w:r>
    </w:p>
    <w:p w14:paraId="31463A77" w14:textId="77777777" w:rsidR="00E87C74" w:rsidRDefault="00E87C74" w:rsidP="00E87C74">
      <w:pPr>
        <w:pStyle w:val="ekvtext"/>
      </w:pPr>
    </w:p>
    <w:p w14:paraId="6E3DB7A0" w14:textId="77777777" w:rsidR="00E87C74" w:rsidRDefault="00E87C74" w:rsidP="00E87C74">
      <w:pPr>
        <w:pStyle w:val="ekvtext"/>
      </w:pPr>
    </w:p>
    <w:p w14:paraId="50BA7181" w14:textId="77777777" w:rsidR="00E87C74" w:rsidRDefault="00E87C74" w:rsidP="00E87C74">
      <w:pPr>
        <w:pStyle w:val="ekvtitel4"/>
      </w:pPr>
      <w:r>
        <w:t>Aufgaben</w:t>
      </w:r>
    </w:p>
    <w:p w14:paraId="1BA14FC9" w14:textId="77777777" w:rsidR="00E87C74" w:rsidRPr="00765D8A" w:rsidRDefault="00E87C74" w:rsidP="00E87C74">
      <w:pPr>
        <w:pStyle w:val="ekvaufgabe"/>
        <w:rPr>
          <w:sz w:val="20"/>
          <w:szCs w:val="20"/>
        </w:rPr>
      </w:pPr>
    </w:p>
    <w:p w14:paraId="1A13B859" w14:textId="55CBBC5E" w:rsidR="003D66A4" w:rsidRPr="00765D8A" w:rsidRDefault="00E87C74" w:rsidP="003D66A4">
      <w:pPr>
        <w:pStyle w:val="ekvaufgabe"/>
        <w:rPr>
          <w:i/>
          <w:sz w:val="20"/>
          <w:szCs w:val="20"/>
        </w:rPr>
      </w:pPr>
      <w:r w:rsidRPr="00765D8A">
        <w:rPr>
          <w:b/>
          <w:sz w:val="20"/>
          <w:szCs w:val="20"/>
        </w:rPr>
        <w:t>1</w:t>
      </w:r>
      <w:r w:rsidRPr="00765D8A">
        <w:rPr>
          <w:sz w:val="20"/>
          <w:szCs w:val="20"/>
        </w:rPr>
        <w:tab/>
      </w:r>
      <w:r w:rsidR="00765D8A" w:rsidRPr="00765D8A">
        <w:rPr>
          <w:sz w:val="20"/>
          <w:szCs w:val="20"/>
        </w:rPr>
        <w:t>Lies den Text und gliedere ihn in 3 Abschnitte. Ordne ihnen eine passende Überschrift aus folgenden Möglichkeiten zu:</w:t>
      </w:r>
      <w:r w:rsidR="00765D8A" w:rsidRPr="00765D8A">
        <w:rPr>
          <w:sz w:val="20"/>
          <w:szCs w:val="20"/>
        </w:rPr>
        <w:t xml:space="preserve"> </w:t>
      </w:r>
      <w:r w:rsidR="003D66A4" w:rsidRPr="00765D8A">
        <w:rPr>
          <w:i/>
          <w:sz w:val="20"/>
          <w:szCs w:val="20"/>
        </w:rPr>
        <w:t>Sauerstoff wechselt den Partner</w:t>
      </w:r>
      <w:r w:rsidR="00765D8A" w:rsidRPr="00765D8A">
        <w:rPr>
          <w:i/>
          <w:sz w:val="20"/>
          <w:szCs w:val="20"/>
        </w:rPr>
        <w:t xml:space="preserve">; </w:t>
      </w:r>
      <w:r w:rsidR="003D66A4" w:rsidRPr="00765D8A">
        <w:rPr>
          <w:i/>
          <w:sz w:val="20"/>
          <w:szCs w:val="20"/>
        </w:rPr>
        <w:t>Reaktionsbereitschaft der Metalle</w:t>
      </w:r>
      <w:r w:rsidR="00765D8A" w:rsidRPr="00765D8A">
        <w:rPr>
          <w:i/>
          <w:sz w:val="20"/>
          <w:szCs w:val="20"/>
        </w:rPr>
        <w:t xml:space="preserve">; </w:t>
      </w:r>
      <w:r w:rsidR="003D66A4" w:rsidRPr="00765D8A">
        <w:rPr>
          <w:i/>
          <w:sz w:val="20"/>
          <w:szCs w:val="20"/>
        </w:rPr>
        <w:t>Wer entzieht wem den Sauerstoff</w:t>
      </w:r>
    </w:p>
    <w:p w14:paraId="11832BE7" w14:textId="77777777" w:rsidR="00E87C74" w:rsidRPr="00660B37" w:rsidRDefault="00E87C74" w:rsidP="00E87C74">
      <w:pPr>
        <w:pStyle w:val="ekvaufgabe"/>
        <w:rPr>
          <w:sz w:val="20"/>
          <w:szCs w:val="20"/>
        </w:rPr>
      </w:pPr>
    </w:p>
    <w:p w14:paraId="1FB3D8C4" w14:textId="3BF51D41" w:rsidR="00660B37" w:rsidRPr="00660B37" w:rsidRDefault="00E87C74" w:rsidP="00660B37">
      <w:pPr>
        <w:pStyle w:val="ekvaufgabe"/>
        <w:rPr>
          <w:rStyle w:val="ekvhandschrift"/>
          <w:rFonts w:ascii="Arial" w:hAnsi="Arial"/>
          <w:color w:val="auto"/>
          <w:sz w:val="20"/>
          <w:szCs w:val="20"/>
        </w:rPr>
      </w:pPr>
      <w:r w:rsidRPr="00660B37">
        <w:rPr>
          <w:b/>
          <w:sz w:val="20"/>
          <w:szCs w:val="20"/>
        </w:rPr>
        <w:t>2</w:t>
      </w:r>
      <w:r w:rsidRPr="00660B37">
        <w:rPr>
          <w:sz w:val="20"/>
          <w:szCs w:val="20"/>
        </w:rPr>
        <w:tab/>
      </w:r>
      <w:r w:rsidR="00660B37">
        <w:rPr>
          <w:sz w:val="20"/>
          <w:szCs w:val="20"/>
        </w:rPr>
        <w:t xml:space="preserve">a) </w:t>
      </w:r>
      <w:r w:rsidR="00660B37" w:rsidRPr="00660B37">
        <w:rPr>
          <w:sz w:val="20"/>
          <w:szCs w:val="20"/>
        </w:rPr>
        <w:t>Markiere im Text Metalle und ihre entsprechenden Oxide. Schreibe alle Metalle auf, zu denen im Text keine Oxide genannt werden.</w:t>
      </w:r>
    </w:p>
    <w:p w14:paraId="2A348F27" w14:textId="45702B9E" w:rsidR="00903470" w:rsidRPr="00660B37" w:rsidRDefault="00660B37" w:rsidP="00660B37">
      <w:pPr>
        <w:pStyle w:val="ekvaufgabe"/>
        <w:ind w:firstLine="0"/>
        <w:rPr>
          <w:sz w:val="20"/>
          <w:szCs w:val="20"/>
        </w:rPr>
      </w:pPr>
      <w:r>
        <w:rPr>
          <w:sz w:val="20"/>
          <w:szCs w:val="20"/>
        </w:rPr>
        <w:t>b) Erstelle eine Tabelle mit im Text genannten edlen und unedlen Metallen</w:t>
      </w:r>
    </w:p>
    <w:p w14:paraId="2EDCEF8B" w14:textId="77777777" w:rsidR="00E87C74" w:rsidRDefault="00E87C74" w:rsidP="00903470">
      <w:pPr>
        <w:pStyle w:val="ekvaufgabe"/>
        <w:ind w:left="0" w:firstLine="0"/>
      </w:pPr>
    </w:p>
    <w:p w14:paraId="6CDE75A5" w14:textId="65BF2C3A" w:rsidR="00E87C74" w:rsidRPr="008379D5" w:rsidRDefault="00E87C74" w:rsidP="00E87C74">
      <w:pPr>
        <w:pStyle w:val="ekvaufgabe"/>
        <w:rPr>
          <w:sz w:val="20"/>
          <w:szCs w:val="20"/>
        </w:rPr>
      </w:pPr>
      <w:r w:rsidRPr="008379D5">
        <w:rPr>
          <w:b/>
          <w:sz w:val="20"/>
          <w:szCs w:val="20"/>
        </w:rPr>
        <w:t>3</w:t>
      </w:r>
      <w:r w:rsidRPr="008379D5">
        <w:rPr>
          <w:sz w:val="20"/>
          <w:szCs w:val="20"/>
        </w:rPr>
        <w:tab/>
      </w:r>
      <w:r w:rsidR="00660B37" w:rsidRPr="008379D5">
        <w:rPr>
          <w:sz w:val="20"/>
          <w:szCs w:val="20"/>
        </w:rPr>
        <w:t xml:space="preserve">Stelle zum ersten Satz </w:t>
      </w:r>
      <w:r w:rsidR="00660B37">
        <w:rPr>
          <w:sz w:val="20"/>
          <w:szCs w:val="20"/>
        </w:rPr>
        <w:t>die Wortgleichung (Reaktionsschema) und Reaktionsgleichung auf.</w:t>
      </w:r>
      <w:r w:rsidR="00660B37" w:rsidRPr="008379D5">
        <w:rPr>
          <w:sz w:val="20"/>
          <w:szCs w:val="20"/>
        </w:rPr>
        <w:t xml:space="preserve"> </w:t>
      </w:r>
      <w:r w:rsidR="00660B37">
        <w:rPr>
          <w:sz w:val="20"/>
          <w:szCs w:val="20"/>
        </w:rPr>
        <w:br/>
        <w:t>Wertigkeiten: Kupfer I, Eisen III, Sauerstoff II</w:t>
      </w:r>
    </w:p>
    <w:p w14:paraId="2A448AD9" w14:textId="2D3A72D5" w:rsidR="005D7232" w:rsidRDefault="005D7232" w:rsidP="00CD0BDF">
      <w:pPr>
        <w:tabs>
          <w:tab w:val="clear" w:pos="340"/>
          <w:tab w:val="clear" w:pos="595"/>
          <w:tab w:val="clear" w:pos="851"/>
        </w:tabs>
        <w:spacing w:after="160" w:line="259" w:lineRule="auto"/>
      </w:pPr>
    </w:p>
    <w:sectPr w:rsidR="005D7232" w:rsidSect="00EC1FF0">
      <w:footerReference w:type="default" r:id="rId9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A7390" w14:textId="77777777" w:rsidR="00FC3382" w:rsidRDefault="00FC3382" w:rsidP="003C599D">
      <w:pPr>
        <w:spacing w:line="240" w:lineRule="auto"/>
      </w:pPr>
      <w:r>
        <w:separator/>
      </w:r>
    </w:p>
  </w:endnote>
  <w:endnote w:type="continuationSeparator" w:id="0">
    <w:p w14:paraId="1390CAA8" w14:textId="77777777" w:rsidR="00FC3382" w:rsidRDefault="00FC3382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CE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14:paraId="45301158" w14:textId="77777777" w:rsidTr="00A86796">
      <w:trPr>
        <w:trHeight w:hRule="exact" w:val="680"/>
      </w:trPr>
      <w:tc>
        <w:tcPr>
          <w:tcW w:w="864" w:type="dxa"/>
          <w:noWrap/>
        </w:tcPr>
        <w:p w14:paraId="32CDF3C5" w14:textId="77777777" w:rsidR="00ED5575" w:rsidRPr="00913892" w:rsidRDefault="00ED5575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78EDD9B1" wp14:editId="57C54D6A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14:paraId="220D9553" w14:textId="090611E7" w:rsidR="00ED5575" w:rsidRPr="00913892" w:rsidRDefault="00ED5575" w:rsidP="00C07537">
          <w:pPr>
            <w:pStyle w:val="ekvpagina"/>
          </w:pPr>
          <w:r w:rsidRPr="00913892">
            <w:t>© Ernst Klett Verlag GmbH, Stuttgart 20</w:t>
          </w:r>
          <w:r w:rsidR="00FC3382">
            <w:t>2</w:t>
          </w:r>
          <w:r w:rsidR="00A90F09">
            <w:t>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14:paraId="7E2652F0" w14:textId="69B2AE2B" w:rsidR="00ED5575" w:rsidRPr="004136AD" w:rsidRDefault="00ED5575" w:rsidP="004136AD">
          <w:pPr>
            <w:pStyle w:val="ekvquelle"/>
          </w:pPr>
          <w:r w:rsidRPr="004136AD">
            <w:t xml:space="preserve">Textquellen: </w:t>
          </w:r>
          <w:r w:rsidR="003E52C8">
            <w:t>978-3-12-069</w:t>
          </w:r>
          <w:r w:rsidR="00A90F09">
            <w:t>220</w:t>
          </w:r>
          <w:r w:rsidR="003E52C8">
            <w:t>-</w:t>
          </w:r>
          <w:r w:rsidR="00A90F09">
            <w:t>1</w:t>
          </w:r>
        </w:p>
        <w:p w14:paraId="1F48AD76" w14:textId="7FC9A583" w:rsidR="00ED5575" w:rsidRPr="00913892" w:rsidRDefault="00FB10CF" w:rsidP="004136AD">
          <w:pPr>
            <w:pStyle w:val="ekvquelle"/>
          </w:pPr>
          <w:r>
            <w:t>Aufgaben</w:t>
          </w:r>
          <w:r w:rsidR="009D63A8">
            <w:t xml:space="preserve">: </w:t>
          </w:r>
          <w:r w:rsidR="00765D8A">
            <w:t>Ernst Klett Verlag</w:t>
          </w:r>
        </w:p>
      </w:tc>
      <w:tc>
        <w:tcPr>
          <w:tcW w:w="813" w:type="dxa"/>
        </w:tcPr>
        <w:p w14:paraId="42334D7A" w14:textId="77777777" w:rsidR="00ED5575" w:rsidRPr="00913892" w:rsidRDefault="00ED5575" w:rsidP="00913892">
          <w:pPr>
            <w:pStyle w:val="ekvpagina"/>
          </w:pPr>
        </w:p>
      </w:tc>
    </w:tr>
  </w:tbl>
  <w:p w14:paraId="60163682" w14:textId="77777777" w:rsidR="00ED5575" w:rsidRDefault="00ED55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F1621" w14:textId="77777777" w:rsidR="00FC3382" w:rsidRDefault="00FC3382" w:rsidP="003C599D">
      <w:pPr>
        <w:spacing w:line="240" w:lineRule="auto"/>
      </w:pPr>
      <w:r>
        <w:separator/>
      </w:r>
    </w:p>
  </w:footnote>
  <w:footnote w:type="continuationSeparator" w:id="0">
    <w:p w14:paraId="5CF10028" w14:textId="77777777" w:rsidR="00FC3382" w:rsidRDefault="00FC3382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A0DC7"/>
    <w:multiLevelType w:val="hybridMultilevel"/>
    <w:tmpl w:val="9C2001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82"/>
    <w:rsid w:val="000040E2"/>
    <w:rsid w:val="00014D7E"/>
    <w:rsid w:val="0002009E"/>
    <w:rsid w:val="00020440"/>
    <w:rsid w:val="000307B4"/>
    <w:rsid w:val="00035074"/>
    <w:rsid w:val="000373F4"/>
    <w:rsid w:val="00037566"/>
    <w:rsid w:val="00043523"/>
    <w:rsid w:val="000500E8"/>
    <w:rsid w:val="000520A2"/>
    <w:rsid w:val="000523D4"/>
    <w:rsid w:val="00053B2F"/>
    <w:rsid w:val="00054678"/>
    <w:rsid w:val="00054A93"/>
    <w:rsid w:val="0006258C"/>
    <w:rsid w:val="00062D31"/>
    <w:rsid w:val="000636C4"/>
    <w:rsid w:val="00071C5A"/>
    <w:rsid w:val="00071C64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4E73"/>
    <w:rsid w:val="000A51A5"/>
    <w:rsid w:val="000A7892"/>
    <w:rsid w:val="000B084D"/>
    <w:rsid w:val="000B098D"/>
    <w:rsid w:val="000B1CD1"/>
    <w:rsid w:val="000B4E1E"/>
    <w:rsid w:val="000B7BD3"/>
    <w:rsid w:val="000C11E0"/>
    <w:rsid w:val="000C77CA"/>
    <w:rsid w:val="000D29D5"/>
    <w:rsid w:val="000D40DE"/>
    <w:rsid w:val="000D4791"/>
    <w:rsid w:val="000D5ADE"/>
    <w:rsid w:val="000D65D7"/>
    <w:rsid w:val="000E343E"/>
    <w:rsid w:val="000E3847"/>
    <w:rsid w:val="000E6E68"/>
    <w:rsid w:val="000F21E8"/>
    <w:rsid w:val="000F388C"/>
    <w:rsid w:val="000F6468"/>
    <w:rsid w:val="000F7910"/>
    <w:rsid w:val="00103057"/>
    <w:rsid w:val="00104ECE"/>
    <w:rsid w:val="001052DD"/>
    <w:rsid w:val="00107D77"/>
    <w:rsid w:val="00116EF2"/>
    <w:rsid w:val="00124062"/>
    <w:rsid w:val="00126C2B"/>
    <w:rsid w:val="00131417"/>
    <w:rsid w:val="00134FDE"/>
    <w:rsid w:val="001354B2"/>
    <w:rsid w:val="001367B6"/>
    <w:rsid w:val="00137DDD"/>
    <w:rsid w:val="00140765"/>
    <w:rsid w:val="00147A36"/>
    <w:rsid w:val="00151A9D"/>
    <w:rsid w:val="001524C9"/>
    <w:rsid w:val="00161B4B"/>
    <w:rsid w:val="001641FA"/>
    <w:rsid w:val="0016475A"/>
    <w:rsid w:val="00165ECC"/>
    <w:rsid w:val="00167E3A"/>
    <w:rsid w:val="00182050"/>
    <w:rsid w:val="00182B7D"/>
    <w:rsid w:val="001845AC"/>
    <w:rsid w:val="00186866"/>
    <w:rsid w:val="00190B65"/>
    <w:rsid w:val="00193A18"/>
    <w:rsid w:val="00196B52"/>
    <w:rsid w:val="001A3936"/>
    <w:rsid w:val="001A4233"/>
    <w:rsid w:val="001A5BD5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E32B5"/>
    <w:rsid w:val="001E485B"/>
    <w:rsid w:val="001F1B7B"/>
    <w:rsid w:val="001F1E3D"/>
    <w:rsid w:val="001F2B58"/>
    <w:rsid w:val="001F53F1"/>
    <w:rsid w:val="001F72C2"/>
    <w:rsid w:val="0020055A"/>
    <w:rsid w:val="00201AA1"/>
    <w:rsid w:val="00205239"/>
    <w:rsid w:val="0021074E"/>
    <w:rsid w:val="00214764"/>
    <w:rsid w:val="00216516"/>
    <w:rsid w:val="00216D91"/>
    <w:rsid w:val="0021797B"/>
    <w:rsid w:val="00222822"/>
    <w:rsid w:val="00223988"/>
    <w:rsid w:val="002240EA"/>
    <w:rsid w:val="002266E8"/>
    <w:rsid w:val="002277D2"/>
    <w:rsid w:val="002301FF"/>
    <w:rsid w:val="00232213"/>
    <w:rsid w:val="00232763"/>
    <w:rsid w:val="00232ACE"/>
    <w:rsid w:val="0023351F"/>
    <w:rsid w:val="00240E03"/>
    <w:rsid w:val="00244507"/>
    <w:rsid w:val="00245DA5"/>
    <w:rsid w:val="00246F77"/>
    <w:rsid w:val="002527A5"/>
    <w:rsid w:val="002548B1"/>
    <w:rsid w:val="00255466"/>
    <w:rsid w:val="00255FE3"/>
    <w:rsid w:val="002569DF"/>
    <w:rsid w:val="00260B8C"/>
    <w:rsid w:val="002610EC"/>
    <w:rsid w:val="002613E6"/>
    <w:rsid w:val="00261D9E"/>
    <w:rsid w:val="0026581E"/>
    <w:rsid w:val="00265C3F"/>
    <w:rsid w:val="00267AE6"/>
    <w:rsid w:val="002700F7"/>
    <w:rsid w:val="00271494"/>
    <w:rsid w:val="00272841"/>
    <w:rsid w:val="00276BA0"/>
    <w:rsid w:val="00280525"/>
    <w:rsid w:val="0028107C"/>
    <w:rsid w:val="0028231D"/>
    <w:rsid w:val="00283D30"/>
    <w:rsid w:val="00284FB1"/>
    <w:rsid w:val="00287B24"/>
    <w:rsid w:val="00287DC0"/>
    <w:rsid w:val="00290AD2"/>
    <w:rsid w:val="00290C6C"/>
    <w:rsid w:val="00291485"/>
    <w:rsid w:val="00292470"/>
    <w:rsid w:val="0029263F"/>
    <w:rsid w:val="002A25AE"/>
    <w:rsid w:val="002A2F1C"/>
    <w:rsid w:val="002A31A6"/>
    <w:rsid w:val="002B3DF1"/>
    <w:rsid w:val="002B64EA"/>
    <w:rsid w:val="002C06C0"/>
    <w:rsid w:val="002C357F"/>
    <w:rsid w:val="002C5D15"/>
    <w:rsid w:val="002D41F4"/>
    <w:rsid w:val="002D7B0C"/>
    <w:rsid w:val="002D7B42"/>
    <w:rsid w:val="002E163A"/>
    <w:rsid w:val="002E21C3"/>
    <w:rsid w:val="002E45C0"/>
    <w:rsid w:val="002E492C"/>
    <w:rsid w:val="002E6744"/>
    <w:rsid w:val="002F1328"/>
    <w:rsid w:val="00302866"/>
    <w:rsid w:val="00303749"/>
    <w:rsid w:val="00304833"/>
    <w:rsid w:val="0030566E"/>
    <w:rsid w:val="003057B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491B"/>
    <w:rsid w:val="003373EF"/>
    <w:rsid w:val="00345E22"/>
    <w:rsid w:val="00350FBE"/>
    <w:rsid w:val="00353C8B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0D64"/>
    <w:rsid w:val="003714AA"/>
    <w:rsid w:val="00376967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97F4D"/>
    <w:rsid w:val="003A1A19"/>
    <w:rsid w:val="003A5B0C"/>
    <w:rsid w:val="003B13F1"/>
    <w:rsid w:val="003B348E"/>
    <w:rsid w:val="003B3DE0"/>
    <w:rsid w:val="003B3ED5"/>
    <w:rsid w:val="003B3FA6"/>
    <w:rsid w:val="003B4F29"/>
    <w:rsid w:val="003B60F5"/>
    <w:rsid w:val="003C39DC"/>
    <w:rsid w:val="003C46EE"/>
    <w:rsid w:val="003C5570"/>
    <w:rsid w:val="003C599D"/>
    <w:rsid w:val="003D3D68"/>
    <w:rsid w:val="003D4F3F"/>
    <w:rsid w:val="003D66A4"/>
    <w:rsid w:val="003D70F5"/>
    <w:rsid w:val="003D7B7C"/>
    <w:rsid w:val="003E21AC"/>
    <w:rsid w:val="003E52C8"/>
    <w:rsid w:val="003E6330"/>
    <w:rsid w:val="003E7B62"/>
    <w:rsid w:val="003F0467"/>
    <w:rsid w:val="003F276A"/>
    <w:rsid w:val="003F2CD2"/>
    <w:rsid w:val="003F362F"/>
    <w:rsid w:val="004047A0"/>
    <w:rsid w:val="00405D0B"/>
    <w:rsid w:val="00411B18"/>
    <w:rsid w:val="00412681"/>
    <w:rsid w:val="004136AD"/>
    <w:rsid w:val="00415632"/>
    <w:rsid w:val="0042107E"/>
    <w:rsid w:val="00424375"/>
    <w:rsid w:val="00430BE0"/>
    <w:rsid w:val="00435AD5"/>
    <w:rsid w:val="004372DD"/>
    <w:rsid w:val="00441088"/>
    <w:rsid w:val="00441724"/>
    <w:rsid w:val="0044185E"/>
    <w:rsid w:val="0044404E"/>
    <w:rsid w:val="004454A0"/>
    <w:rsid w:val="00446431"/>
    <w:rsid w:val="00452302"/>
    <w:rsid w:val="00454148"/>
    <w:rsid w:val="00456525"/>
    <w:rsid w:val="00461A18"/>
    <w:rsid w:val="004621B3"/>
    <w:rsid w:val="0046364F"/>
    <w:rsid w:val="00465073"/>
    <w:rsid w:val="0046695C"/>
    <w:rsid w:val="0047471A"/>
    <w:rsid w:val="004750CB"/>
    <w:rsid w:val="00475402"/>
    <w:rsid w:val="00476796"/>
    <w:rsid w:val="00480200"/>
    <w:rsid w:val="00483A7A"/>
    <w:rsid w:val="00483D65"/>
    <w:rsid w:val="00486B3D"/>
    <w:rsid w:val="00490692"/>
    <w:rsid w:val="004925F2"/>
    <w:rsid w:val="004A038C"/>
    <w:rsid w:val="004A6284"/>
    <w:rsid w:val="004A66C3"/>
    <w:rsid w:val="004A66CF"/>
    <w:rsid w:val="004B6ECA"/>
    <w:rsid w:val="004C54D7"/>
    <w:rsid w:val="004C5E78"/>
    <w:rsid w:val="004D2888"/>
    <w:rsid w:val="004E2069"/>
    <w:rsid w:val="004E37D7"/>
    <w:rsid w:val="004E3969"/>
    <w:rsid w:val="00501528"/>
    <w:rsid w:val="005069C1"/>
    <w:rsid w:val="00514229"/>
    <w:rsid w:val="005156EC"/>
    <w:rsid w:val="005168A4"/>
    <w:rsid w:val="0052117E"/>
    <w:rsid w:val="00521B91"/>
    <w:rsid w:val="00522A02"/>
    <w:rsid w:val="0052430D"/>
    <w:rsid w:val="00525052"/>
    <w:rsid w:val="005252D2"/>
    <w:rsid w:val="00530C92"/>
    <w:rsid w:val="00530E5B"/>
    <w:rsid w:val="0053247B"/>
    <w:rsid w:val="00535AD8"/>
    <w:rsid w:val="005373CD"/>
    <w:rsid w:val="005469E9"/>
    <w:rsid w:val="00547103"/>
    <w:rsid w:val="00554B46"/>
    <w:rsid w:val="00554EDA"/>
    <w:rsid w:val="00560848"/>
    <w:rsid w:val="0057200E"/>
    <w:rsid w:val="00572A0F"/>
    <w:rsid w:val="00572A28"/>
    <w:rsid w:val="00572AE7"/>
    <w:rsid w:val="00574FE0"/>
    <w:rsid w:val="00576D2D"/>
    <w:rsid w:val="00577A55"/>
    <w:rsid w:val="00583FC8"/>
    <w:rsid w:val="00584F88"/>
    <w:rsid w:val="0058742B"/>
    <w:rsid w:val="00587DF4"/>
    <w:rsid w:val="00597E2F"/>
    <w:rsid w:val="005A3FB2"/>
    <w:rsid w:val="005A6279"/>
    <w:rsid w:val="005A6D94"/>
    <w:rsid w:val="005A741D"/>
    <w:rsid w:val="005B07E1"/>
    <w:rsid w:val="005B2992"/>
    <w:rsid w:val="005B6C9C"/>
    <w:rsid w:val="005B7DD6"/>
    <w:rsid w:val="005B7E98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232"/>
    <w:rsid w:val="005D79B8"/>
    <w:rsid w:val="005E15AC"/>
    <w:rsid w:val="005E2580"/>
    <w:rsid w:val="005E4C30"/>
    <w:rsid w:val="005F2AB3"/>
    <w:rsid w:val="005F3914"/>
    <w:rsid w:val="005F439D"/>
    <w:rsid w:val="005F511A"/>
    <w:rsid w:val="005F52FB"/>
    <w:rsid w:val="005F648F"/>
    <w:rsid w:val="0060030C"/>
    <w:rsid w:val="006011EC"/>
    <w:rsid w:val="00603AD5"/>
    <w:rsid w:val="00605B68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557A7"/>
    <w:rsid w:val="00660B37"/>
    <w:rsid w:val="0066521C"/>
    <w:rsid w:val="006676F4"/>
    <w:rsid w:val="006802C4"/>
    <w:rsid w:val="00680899"/>
    <w:rsid w:val="0068189F"/>
    <w:rsid w:val="00681A11"/>
    <w:rsid w:val="0068429A"/>
    <w:rsid w:val="00685FDD"/>
    <w:rsid w:val="006868E4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C6A8C"/>
    <w:rsid w:val="006C7565"/>
    <w:rsid w:val="006D1F6D"/>
    <w:rsid w:val="006D35EB"/>
    <w:rsid w:val="006D49F0"/>
    <w:rsid w:val="006D5C35"/>
    <w:rsid w:val="006D7F2E"/>
    <w:rsid w:val="006D7FED"/>
    <w:rsid w:val="006E235E"/>
    <w:rsid w:val="006E6EDE"/>
    <w:rsid w:val="006F0D3C"/>
    <w:rsid w:val="006F2EDC"/>
    <w:rsid w:val="006F5C24"/>
    <w:rsid w:val="006F72F5"/>
    <w:rsid w:val="007013AC"/>
    <w:rsid w:val="007014B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17EC3"/>
    <w:rsid w:val="0072030B"/>
    <w:rsid w:val="00720747"/>
    <w:rsid w:val="007228A6"/>
    <w:rsid w:val="00722BE8"/>
    <w:rsid w:val="00724064"/>
    <w:rsid w:val="007244CC"/>
    <w:rsid w:val="00725C33"/>
    <w:rsid w:val="0073042D"/>
    <w:rsid w:val="0073238D"/>
    <w:rsid w:val="00732C76"/>
    <w:rsid w:val="00733A44"/>
    <w:rsid w:val="007377D0"/>
    <w:rsid w:val="00737DC0"/>
    <w:rsid w:val="00741417"/>
    <w:rsid w:val="00745BC6"/>
    <w:rsid w:val="007507F9"/>
    <w:rsid w:val="007518BE"/>
    <w:rsid w:val="00751B0E"/>
    <w:rsid w:val="00754E10"/>
    <w:rsid w:val="00760C41"/>
    <w:rsid w:val="007619B6"/>
    <w:rsid w:val="007636A0"/>
    <w:rsid w:val="00765D8A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4685"/>
    <w:rsid w:val="007A09CD"/>
    <w:rsid w:val="007A18E0"/>
    <w:rsid w:val="007A2F5A"/>
    <w:rsid w:val="007A572E"/>
    <w:rsid w:val="007A5AA1"/>
    <w:rsid w:val="007C0A7D"/>
    <w:rsid w:val="007C1230"/>
    <w:rsid w:val="007C3625"/>
    <w:rsid w:val="007C547C"/>
    <w:rsid w:val="007D186F"/>
    <w:rsid w:val="007E1CE0"/>
    <w:rsid w:val="007E2E84"/>
    <w:rsid w:val="007E4DDC"/>
    <w:rsid w:val="007E5E71"/>
    <w:rsid w:val="007F79F6"/>
    <w:rsid w:val="00801B7F"/>
    <w:rsid w:val="00802685"/>
    <w:rsid w:val="00802E02"/>
    <w:rsid w:val="0081418F"/>
    <w:rsid w:val="00815A76"/>
    <w:rsid w:val="00816953"/>
    <w:rsid w:val="00816D4D"/>
    <w:rsid w:val="0082136B"/>
    <w:rsid w:val="008220D5"/>
    <w:rsid w:val="00826DDD"/>
    <w:rsid w:val="008273B7"/>
    <w:rsid w:val="008277EF"/>
    <w:rsid w:val="00831524"/>
    <w:rsid w:val="00831E0B"/>
    <w:rsid w:val="00833C80"/>
    <w:rsid w:val="008379D5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74C5E"/>
    <w:rsid w:val="00876846"/>
    <w:rsid w:val="00882053"/>
    <w:rsid w:val="008942A2"/>
    <w:rsid w:val="0089534A"/>
    <w:rsid w:val="008962E4"/>
    <w:rsid w:val="008A2E1E"/>
    <w:rsid w:val="008A529C"/>
    <w:rsid w:val="008A6CD0"/>
    <w:rsid w:val="008A6EF9"/>
    <w:rsid w:val="008B446A"/>
    <w:rsid w:val="008B5E47"/>
    <w:rsid w:val="008B5E6C"/>
    <w:rsid w:val="008C0880"/>
    <w:rsid w:val="008C27FD"/>
    <w:rsid w:val="008D0143"/>
    <w:rsid w:val="008D3CE0"/>
    <w:rsid w:val="008D7FDC"/>
    <w:rsid w:val="008E4B7A"/>
    <w:rsid w:val="008E6248"/>
    <w:rsid w:val="008F56D0"/>
    <w:rsid w:val="008F6EDE"/>
    <w:rsid w:val="00902002"/>
    <w:rsid w:val="00902CEB"/>
    <w:rsid w:val="00903470"/>
    <w:rsid w:val="009051A0"/>
    <w:rsid w:val="009064C0"/>
    <w:rsid w:val="00907073"/>
    <w:rsid w:val="009078CB"/>
    <w:rsid w:val="00907EC2"/>
    <w:rsid w:val="00912A0A"/>
    <w:rsid w:val="00913598"/>
    <w:rsid w:val="00913892"/>
    <w:rsid w:val="009215E3"/>
    <w:rsid w:val="00932038"/>
    <w:rsid w:val="00936CF0"/>
    <w:rsid w:val="00942106"/>
    <w:rsid w:val="0094260D"/>
    <w:rsid w:val="00942D04"/>
    <w:rsid w:val="00943AA8"/>
    <w:rsid w:val="00946121"/>
    <w:rsid w:val="00946E5F"/>
    <w:rsid w:val="00950A64"/>
    <w:rsid w:val="00950D5A"/>
    <w:rsid w:val="00952A59"/>
    <w:rsid w:val="00952B21"/>
    <w:rsid w:val="00955064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4D7D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656"/>
    <w:rsid w:val="009A2869"/>
    <w:rsid w:val="009A50D4"/>
    <w:rsid w:val="009A7614"/>
    <w:rsid w:val="009B716C"/>
    <w:rsid w:val="009C016F"/>
    <w:rsid w:val="009C26DF"/>
    <w:rsid w:val="009C2A7B"/>
    <w:rsid w:val="009C3C75"/>
    <w:rsid w:val="009D1CBB"/>
    <w:rsid w:val="009D3022"/>
    <w:rsid w:val="009D3CD2"/>
    <w:rsid w:val="009D63A8"/>
    <w:rsid w:val="009E17E1"/>
    <w:rsid w:val="009E1BBE"/>
    <w:rsid w:val="009E45C5"/>
    <w:rsid w:val="009E47B1"/>
    <w:rsid w:val="009E507B"/>
    <w:rsid w:val="009E5C27"/>
    <w:rsid w:val="009E701B"/>
    <w:rsid w:val="009F003E"/>
    <w:rsid w:val="009F0109"/>
    <w:rsid w:val="009F01E9"/>
    <w:rsid w:val="009F0654"/>
    <w:rsid w:val="009F1185"/>
    <w:rsid w:val="009F484B"/>
    <w:rsid w:val="00A024FF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78DC"/>
    <w:rsid w:val="00A47DE1"/>
    <w:rsid w:val="00A558D3"/>
    <w:rsid w:val="00A623A5"/>
    <w:rsid w:val="00A701AF"/>
    <w:rsid w:val="00A7137C"/>
    <w:rsid w:val="00A72CFB"/>
    <w:rsid w:val="00A7303C"/>
    <w:rsid w:val="00A74DAA"/>
    <w:rsid w:val="00A75504"/>
    <w:rsid w:val="00A77844"/>
    <w:rsid w:val="00A83EBE"/>
    <w:rsid w:val="00A8594A"/>
    <w:rsid w:val="00A86796"/>
    <w:rsid w:val="00A8687B"/>
    <w:rsid w:val="00A90F09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33C9"/>
    <w:rsid w:val="00AD4D22"/>
    <w:rsid w:val="00AD7E98"/>
    <w:rsid w:val="00AE5918"/>
    <w:rsid w:val="00AE65F6"/>
    <w:rsid w:val="00AF053E"/>
    <w:rsid w:val="00AF2263"/>
    <w:rsid w:val="00B00587"/>
    <w:rsid w:val="00B01BE7"/>
    <w:rsid w:val="00B039E8"/>
    <w:rsid w:val="00B0422A"/>
    <w:rsid w:val="00B05115"/>
    <w:rsid w:val="00B14B45"/>
    <w:rsid w:val="00B155E8"/>
    <w:rsid w:val="00B15F75"/>
    <w:rsid w:val="00B214CC"/>
    <w:rsid w:val="00B2194E"/>
    <w:rsid w:val="00B306E3"/>
    <w:rsid w:val="00B31F29"/>
    <w:rsid w:val="00B32DAF"/>
    <w:rsid w:val="00B3499A"/>
    <w:rsid w:val="00B34E9F"/>
    <w:rsid w:val="00B37E68"/>
    <w:rsid w:val="00B43877"/>
    <w:rsid w:val="00B468CC"/>
    <w:rsid w:val="00B528D2"/>
    <w:rsid w:val="00B52FB3"/>
    <w:rsid w:val="00B54655"/>
    <w:rsid w:val="00B570AB"/>
    <w:rsid w:val="00B6045F"/>
    <w:rsid w:val="00B60BEA"/>
    <w:rsid w:val="00B6261E"/>
    <w:rsid w:val="00B659E1"/>
    <w:rsid w:val="00B718C1"/>
    <w:rsid w:val="00B7242A"/>
    <w:rsid w:val="00B8071F"/>
    <w:rsid w:val="00B81F2B"/>
    <w:rsid w:val="00B82B4E"/>
    <w:rsid w:val="00B8420E"/>
    <w:rsid w:val="00B90CE1"/>
    <w:rsid w:val="00B96118"/>
    <w:rsid w:val="00BA1A23"/>
    <w:rsid w:val="00BA2134"/>
    <w:rsid w:val="00BB2F2F"/>
    <w:rsid w:val="00BB3EC8"/>
    <w:rsid w:val="00BB7CB9"/>
    <w:rsid w:val="00BC1F2F"/>
    <w:rsid w:val="00BC2CD2"/>
    <w:rsid w:val="00BC6483"/>
    <w:rsid w:val="00BC69E3"/>
    <w:rsid w:val="00BC7335"/>
    <w:rsid w:val="00BD1B1C"/>
    <w:rsid w:val="00BD355B"/>
    <w:rsid w:val="00BD542D"/>
    <w:rsid w:val="00BD6E66"/>
    <w:rsid w:val="00BE1962"/>
    <w:rsid w:val="00BE4821"/>
    <w:rsid w:val="00BF17F2"/>
    <w:rsid w:val="00BF562C"/>
    <w:rsid w:val="00BF599D"/>
    <w:rsid w:val="00BF7E53"/>
    <w:rsid w:val="00C00404"/>
    <w:rsid w:val="00C00540"/>
    <w:rsid w:val="00C07537"/>
    <w:rsid w:val="00C14400"/>
    <w:rsid w:val="00C172AE"/>
    <w:rsid w:val="00C17BE6"/>
    <w:rsid w:val="00C2247E"/>
    <w:rsid w:val="00C343F5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5EB8"/>
    <w:rsid w:val="00C57A6A"/>
    <w:rsid w:val="00C61654"/>
    <w:rsid w:val="00C64B82"/>
    <w:rsid w:val="00C64F17"/>
    <w:rsid w:val="00C70F84"/>
    <w:rsid w:val="00C727B3"/>
    <w:rsid w:val="00C72BA2"/>
    <w:rsid w:val="00C808A7"/>
    <w:rsid w:val="00C84E4C"/>
    <w:rsid w:val="00C87044"/>
    <w:rsid w:val="00C94D17"/>
    <w:rsid w:val="00C96318"/>
    <w:rsid w:val="00CB17F5"/>
    <w:rsid w:val="00CB27C6"/>
    <w:rsid w:val="00CB3465"/>
    <w:rsid w:val="00CB463B"/>
    <w:rsid w:val="00CB5B82"/>
    <w:rsid w:val="00CB61BF"/>
    <w:rsid w:val="00CB7043"/>
    <w:rsid w:val="00CB782D"/>
    <w:rsid w:val="00CC54E0"/>
    <w:rsid w:val="00CC65A8"/>
    <w:rsid w:val="00CC7DBB"/>
    <w:rsid w:val="00CD0BDF"/>
    <w:rsid w:val="00CD142A"/>
    <w:rsid w:val="00CD3158"/>
    <w:rsid w:val="00CD4219"/>
    <w:rsid w:val="00CD5490"/>
    <w:rsid w:val="00CD6369"/>
    <w:rsid w:val="00CE2A37"/>
    <w:rsid w:val="00CE3E54"/>
    <w:rsid w:val="00CE63D3"/>
    <w:rsid w:val="00CF21D7"/>
    <w:rsid w:val="00CF2E1A"/>
    <w:rsid w:val="00CF6EC0"/>
    <w:rsid w:val="00CF715C"/>
    <w:rsid w:val="00D022EC"/>
    <w:rsid w:val="00D03391"/>
    <w:rsid w:val="00D05217"/>
    <w:rsid w:val="00D06182"/>
    <w:rsid w:val="00D0751D"/>
    <w:rsid w:val="00D125BD"/>
    <w:rsid w:val="00D12661"/>
    <w:rsid w:val="00D14F61"/>
    <w:rsid w:val="00D1582D"/>
    <w:rsid w:val="00D2569D"/>
    <w:rsid w:val="00D27A1B"/>
    <w:rsid w:val="00D34BEE"/>
    <w:rsid w:val="00D34DC1"/>
    <w:rsid w:val="00D403F7"/>
    <w:rsid w:val="00D40D77"/>
    <w:rsid w:val="00D42094"/>
    <w:rsid w:val="00D51C0C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4B1"/>
    <w:rsid w:val="00D94CC2"/>
    <w:rsid w:val="00DA1633"/>
    <w:rsid w:val="00DA29C3"/>
    <w:rsid w:val="00DA6422"/>
    <w:rsid w:val="00DB0557"/>
    <w:rsid w:val="00DB2C80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0777A"/>
    <w:rsid w:val="00E07BFD"/>
    <w:rsid w:val="00E126C1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08DA"/>
    <w:rsid w:val="00E6190A"/>
    <w:rsid w:val="00E63251"/>
    <w:rsid w:val="00E70C40"/>
    <w:rsid w:val="00E710C7"/>
    <w:rsid w:val="00E76634"/>
    <w:rsid w:val="00E76B86"/>
    <w:rsid w:val="00E80DED"/>
    <w:rsid w:val="00E87C74"/>
    <w:rsid w:val="00E95ED3"/>
    <w:rsid w:val="00EA48E6"/>
    <w:rsid w:val="00EA4D3A"/>
    <w:rsid w:val="00EA6D40"/>
    <w:rsid w:val="00EA6E3C"/>
    <w:rsid w:val="00EA6F4E"/>
    <w:rsid w:val="00EA7542"/>
    <w:rsid w:val="00EB2280"/>
    <w:rsid w:val="00EC1621"/>
    <w:rsid w:val="00EC1FF0"/>
    <w:rsid w:val="00EC5038"/>
    <w:rsid w:val="00EC662E"/>
    <w:rsid w:val="00ED07FE"/>
    <w:rsid w:val="00ED1D4C"/>
    <w:rsid w:val="00ED5575"/>
    <w:rsid w:val="00EE049D"/>
    <w:rsid w:val="00EE2655"/>
    <w:rsid w:val="00EE2721"/>
    <w:rsid w:val="00EE2A0B"/>
    <w:rsid w:val="00EF6029"/>
    <w:rsid w:val="00F1452E"/>
    <w:rsid w:val="00F16DA0"/>
    <w:rsid w:val="00F16F2C"/>
    <w:rsid w:val="00F2081F"/>
    <w:rsid w:val="00F23554"/>
    <w:rsid w:val="00F241DA"/>
    <w:rsid w:val="00F24740"/>
    <w:rsid w:val="00F24C46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7026C"/>
    <w:rsid w:val="00F72065"/>
    <w:rsid w:val="00F778DC"/>
    <w:rsid w:val="00F849BE"/>
    <w:rsid w:val="00F94A4B"/>
    <w:rsid w:val="00F972B9"/>
    <w:rsid w:val="00F97AD4"/>
    <w:rsid w:val="00FB0917"/>
    <w:rsid w:val="00FB0F16"/>
    <w:rsid w:val="00FB0FF6"/>
    <w:rsid w:val="00FB10CF"/>
    <w:rsid w:val="00FB1D7F"/>
    <w:rsid w:val="00FB59FB"/>
    <w:rsid w:val="00FB72A0"/>
    <w:rsid w:val="00FC3382"/>
    <w:rsid w:val="00FC35C5"/>
    <w:rsid w:val="00FC7DBF"/>
    <w:rsid w:val="00FE23B5"/>
    <w:rsid w:val="00FE4FE6"/>
    <w:rsid w:val="00FE6F4B"/>
    <w:rsid w:val="00FF2AB4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E3BE96"/>
  <w15:docId w15:val="{58FD6586-3D60-48E6-9A50-0A066CCB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9D1CBB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99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42094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3D4F3F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9651E5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3D4F3F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3D4F3F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456525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EC5038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7164D2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C4D96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paragraph" w:customStyle="1" w:styleId="ekvaufgabe">
    <w:name w:val="ekv.aufgabe"/>
    <w:basedOn w:val="Standard"/>
    <w:qFormat/>
    <w:rsid w:val="00CF21D7"/>
    <w:pPr>
      <w:widowControl w:val="0"/>
      <w:tabs>
        <w:tab w:val="clear" w:pos="340"/>
        <w:tab w:val="clear" w:pos="595"/>
        <w:tab w:val="clear" w:pos="851"/>
        <w:tab w:val="left" w:pos="284"/>
        <w:tab w:val="left" w:pos="567"/>
      </w:tabs>
      <w:spacing w:line="254" w:lineRule="atLeast"/>
      <w:ind w:left="284" w:hanging="284"/>
    </w:pPr>
  </w:style>
  <w:style w:type="paragraph" w:styleId="Listenabsatz">
    <w:name w:val="List Paragraph"/>
    <w:basedOn w:val="Standard"/>
    <w:uiPriority w:val="9"/>
    <w:semiHidden/>
    <w:qFormat/>
    <w:rsid w:val="00572A28"/>
    <w:pPr>
      <w:ind w:left="720"/>
      <w:contextualSpacing/>
    </w:pPr>
  </w:style>
  <w:style w:type="paragraph" w:customStyle="1" w:styleId="ekvpunkte">
    <w:name w:val="ekv.punkte"/>
    <w:basedOn w:val="ekvaufgabenwortkarte"/>
    <w:semiHidden/>
    <w:qFormat/>
    <w:rsid w:val="005D7232"/>
    <w:rPr>
      <w:sz w:val="19"/>
    </w:rPr>
  </w:style>
  <w:style w:type="paragraph" w:customStyle="1" w:styleId="Default">
    <w:name w:val="Default"/>
    <w:rsid w:val="00B65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kvtext">
    <w:name w:val="ekv.text"/>
    <w:rsid w:val="00E87C74"/>
    <w:pPr>
      <w:widowControl w:val="0"/>
      <w:tabs>
        <w:tab w:val="left" w:pos="284"/>
        <w:tab w:val="left" w:pos="567"/>
      </w:tabs>
      <w:spacing w:after="0" w:line="24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kvtitel4">
    <w:name w:val="ekv.titel4"/>
    <w:basedOn w:val="ekvtext"/>
    <w:next w:val="ekvtext"/>
    <w:rsid w:val="00E87C74"/>
    <w:pPr>
      <w:outlineLvl w:val="3"/>
    </w:pPr>
    <w:rPr>
      <w:b/>
    </w:rPr>
  </w:style>
  <w:style w:type="character" w:customStyle="1" w:styleId="ekvschuelerschrift">
    <w:name w:val="ekv.schuelerschrift"/>
    <w:rsid w:val="00903470"/>
    <w:rPr>
      <w:rFonts w:ascii="Times New Roman" w:hAnsi="Times New Roman"/>
      <w:i/>
      <w:spacing w:val="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h462\AppData\Roaming\Microsoft\Templates\WD_KV_KL5_SSS_PRISMA_3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5B277-D215-4603-B607-5680C789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WD_KV_KL5_SSS_PRISMA_3G</Template>
  <TotalTime>0</TotalTime>
  <Pages>1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2016-12-23T16:36:00Z</cp:lastPrinted>
  <dcterms:created xsi:type="dcterms:W3CDTF">2020-08-21T09:51:00Z</dcterms:created>
  <dcterms:modified xsi:type="dcterms:W3CDTF">2020-08-21T09:51:00Z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PRISMA 3G - Version 1.03</vt:lpwstr>
  </property>
</Properties>
</file>